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F4E23" w14:textId="77777777" w:rsidR="000D7543" w:rsidRPr="00514CC0" w:rsidRDefault="000D7543" w:rsidP="00514CC0">
      <w:pPr>
        <w:tabs>
          <w:tab w:val="left" w:pos="1425"/>
          <w:tab w:val="left" w:pos="2836"/>
          <w:tab w:val="left" w:pos="4254"/>
          <w:tab w:val="left" w:pos="5672"/>
          <w:tab w:val="left" w:pos="7090"/>
          <w:tab w:val="left" w:pos="8508"/>
        </w:tabs>
        <w:autoSpaceDE w:val="0"/>
        <w:autoSpaceDN w:val="0"/>
        <w:adjustRightInd w:val="0"/>
        <w:spacing w:line="276" w:lineRule="auto"/>
        <w:jc w:val="center"/>
        <w:rPr>
          <w:rFonts w:ascii="Arial" w:hAnsi="Arial" w:cs="Arial"/>
          <w:b/>
          <w:bCs/>
          <w:color w:val="000000"/>
          <w:highlight w:val="white"/>
          <w:u w:val="single"/>
        </w:rPr>
      </w:pPr>
      <w:r w:rsidRPr="00514CC0">
        <w:rPr>
          <w:rFonts w:ascii="Arial" w:hAnsi="Arial" w:cs="Arial"/>
          <w:b/>
          <w:bCs/>
          <w:color w:val="000000"/>
          <w:highlight w:val="white"/>
          <w:u w:val="single"/>
        </w:rPr>
        <w:t>TERMO DE REFERÊNCIA</w:t>
      </w:r>
    </w:p>
    <w:p w14:paraId="12D56591" w14:textId="77777777" w:rsidR="000D7543" w:rsidRPr="00514CC0" w:rsidRDefault="000D7543" w:rsidP="00514CC0">
      <w:pPr>
        <w:autoSpaceDE w:val="0"/>
        <w:autoSpaceDN w:val="0"/>
        <w:adjustRightInd w:val="0"/>
        <w:spacing w:line="276" w:lineRule="auto"/>
        <w:rPr>
          <w:rFonts w:ascii="Arial" w:hAnsi="Arial" w:cs="Arial"/>
        </w:rPr>
      </w:pPr>
    </w:p>
    <w:p w14:paraId="1FA61EC7"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OBJETO</w:t>
      </w:r>
    </w:p>
    <w:p w14:paraId="42F78D7D"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2DFBBC0B" w14:textId="716F3AD7" w:rsidR="000D7543"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O Objeto da presente licitação é a seleção da proposta mais vantajosa para a Administração Pública, visando Contratação de empresa especializada para os serviços de execução de </w:t>
      </w:r>
      <w:r w:rsidR="00E61D50" w:rsidRPr="00E61D50">
        <w:rPr>
          <w:rFonts w:ascii="Arial" w:hAnsi="Arial" w:cs="Arial"/>
        </w:rPr>
        <w:t xml:space="preserve">Pavimentação Asfáltica e Restauração Funcional com Reciclagem do Pavimento, Drenagem de Águas pluviais, acessibilidade e sinalização viária em diversas ruas </w:t>
      </w:r>
      <w:r w:rsidRPr="00514CC0">
        <w:rPr>
          <w:rFonts w:ascii="Arial" w:hAnsi="Arial" w:cs="Arial"/>
        </w:rPr>
        <w:t xml:space="preserve">no programa PEM – Programa de Eficiência Municipal, conforme contrato de financiamento mediante abertura de crédito n.º40/00029-X , em atendimento a </w:t>
      </w:r>
      <w:r w:rsidRPr="00514CC0">
        <w:rPr>
          <w:rFonts w:ascii="Arial" w:hAnsi="Arial" w:cs="Arial"/>
          <w:b/>
          <w:bCs/>
        </w:rPr>
        <w:t>Secretaria Municipal de Obras</w:t>
      </w:r>
      <w:r w:rsidRPr="00514CC0">
        <w:rPr>
          <w:rFonts w:ascii="Arial" w:hAnsi="Arial" w:cs="Arial"/>
        </w:rPr>
        <w:t>.</w:t>
      </w:r>
    </w:p>
    <w:p w14:paraId="22A6A559" w14:textId="77777777" w:rsidR="00E61D50" w:rsidRPr="00514CC0" w:rsidRDefault="00E61D50" w:rsidP="00514CC0">
      <w:pPr>
        <w:autoSpaceDE w:val="0"/>
        <w:autoSpaceDN w:val="0"/>
        <w:adjustRightInd w:val="0"/>
        <w:spacing w:before="48" w:after="48" w:line="276" w:lineRule="auto"/>
        <w:jc w:val="both"/>
        <w:rPr>
          <w:rFonts w:ascii="Arial" w:hAnsi="Arial" w:cs="Arial"/>
        </w:rPr>
      </w:pPr>
    </w:p>
    <w:p w14:paraId="2D69BE59" w14:textId="77777777" w:rsidR="000D7543" w:rsidRPr="00514CC0" w:rsidRDefault="000D7543" w:rsidP="00514CC0">
      <w:pPr>
        <w:autoSpaceDE w:val="0"/>
        <w:autoSpaceDN w:val="0"/>
        <w:adjustRightInd w:val="0"/>
        <w:spacing w:before="48" w:after="48" w:line="276" w:lineRule="auto"/>
        <w:ind w:left="851"/>
        <w:jc w:val="both"/>
        <w:rPr>
          <w:rFonts w:ascii="Arial" w:hAnsi="Arial" w:cs="Arial"/>
          <w:color w:val="000000"/>
        </w:rPr>
      </w:pPr>
      <w:proofErr w:type="gramStart"/>
      <w:r w:rsidRPr="00514CC0">
        <w:rPr>
          <w:rFonts w:ascii="Arial" w:hAnsi="Arial" w:cs="Arial"/>
          <w:color w:val="000000"/>
        </w:rPr>
        <w:t>( x</w:t>
      </w:r>
      <w:proofErr w:type="gramEnd"/>
      <w:r w:rsidRPr="00514CC0">
        <w:rPr>
          <w:rFonts w:ascii="Arial" w:hAnsi="Arial" w:cs="Arial"/>
          <w:color w:val="000000"/>
        </w:rPr>
        <w:t xml:space="preserve"> ) Natureza Comum </w:t>
      </w:r>
    </w:p>
    <w:p w14:paraId="4CB839B1" w14:textId="77777777" w:rsidR="000D7543" w:rsidRDefault="000D7543" w:rsidP="00514CC0">
      <w:pPr>
        <w:autoSpaceDE w:val="0"/>
        <w:autoSpaceDN w:val="0"/>
        <w:adjustRightInd w:val="0"/>
        <w:spacing w:before="48" w:after="48" w:line="276" w:lineRule="auto"/>
        <w:ind w:left="851"/>
        <w:jc w:val="both"/>
        <w:rPr>
          <w:rFonts w:ascii="Arial" w:hAnsi="Arial" w:cs="Arial"/>
          <w:color w:val="000000"/>
        </w:rPr>
      </w:pPr>
      <w:proofErr w:type="gramStart"/>
      <w:r w:rsidRPr="00514CC0">
        <w:rPr>
          <w:rFonts w:ascii="Arial" w:hAnsi="Arial" w:cs="Arial"/>
          <w:color w:val="000000"/>
        </w:rPr>
        <w:t xml:space="preserve">(  </w:t>
      </w:r>
      <w:proofErr w:type="gramEnd"/>
      <w:r w:rsidRPr="00514CC0">
        <w:rPr>
          <w:rFonts w:ascii="Arial" w:hAnsi="Arial" w:cs="Arial"/>
          <w:color w:val="000000"/>
        </w:rPr>
        <w:t xml:space="preserve"> ) Natureza Especial</w:t>
      </w:r>
    </w:p>
    <w:p w14:paraId="2B93A6DC" w14:textId="77777777" w:rsidR="00E61D50" w:rsidRPr="00514CC0" w:rsidRDefault="00E61D50" w:rsidP="00514CC0">
      <w:pPr>
        <w:autoSpaceDE w:val="0"/>
        <w:autoSpaceDN w:val="0"/>
        <w:adjustRightInd w:val="0"/>
        <w:spacing w:before="48" w:after="48" w:line="276" w:lineRule="auto"/>
        <w:ind w:left="851"/>
        <w:jc w:val="both"/>
        <w:rPr>
          <w:rFonts w:ascii="Arial" w:hAnsi="Arial" w:cs="Arial"/>
          <w:color w:val="000000"/>
        </w:rPr>
      </w:pPr>
    </w:p>
    <w:tbl>
      <w:tblPr>
        <w:tblW w:w="10078" w:type="dxa"/>
        <w:tblInd w:w="-318" w:type="dxa"/>
        <w:tblLayout w:type="fixed"/>
        <w:tblLook w:val="0000" w:firstRow="0" w:lastRow="0" w:firstColumn="0" w:lastColumn="0" w:noHBand="0" w:noVBand="0"/>
      </w:tblPr>
      <w:tblGrid>
        <w:gridCol w:w="710"/>
        <w:gridCol w:w="899"/>
        <w:gridCol w:w="6022"/>
        <w:gridCol w:w="992"/>
        <w:gridCol w:w="1455"/>
      </w:tblGrid>
      <w:tr w:rsidR="000D7543" w:rsidRPr="00514CC0" w14:paraId="237F59CE" w14:textId="77777777" w:rsidTr="00854580">
        <w:trPr>
          <w:trHeight w:val="600"/>
        </w:trPr>
        <w:tc>
          <w:tcPr>
            <w:tcW w:w="710" w:type="dxa"/>
            <w:tcBorders>
              <w:top w:val="single" w:sz="4" w:space="0" w:color="CCCCCC"/>
              <w:left w:val="single" w:sz="4" w:space="0" w:color="CCCCCC"/>
              <w:bottom w:val="single" w:sz="4" w:space="0" w:color="CCCCCC"/>
              <w:right w:val="single" w:sz="4" w:space="0" w:color="CCCCCC"/>
            </w:tcBorders>
            <w:shd w:val="clear" w:color="000000" w:fill="FFFFFF"/>
          </w:tcPr>
          <w:p w14:paraId="528A2194"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b/>
                <w:bCs/>
              </w:rPr>
              <w:t>Item</w:t>
            </w:r>
          </w:p>
        </w:tc>
        <w:tc>
          <w:tcPr>
            <w:tcW w:w="899" w:type="dxa"/>
            <w:tcBorders>
              <w:top w:val="single" w:sz="4" w:space="0" w:color="CCCCCC"/>
              <w:left w:val="single" w:sz="2" w:space="0" w:color="000000"/>
              <w:bottom w:val="single" w:sz="4" w:space="0" w:color="CCCCCC"/>
              <w:right w:val="single" w:sz="4" w:space="0" w:color="CCCCCC"/>
            </w:tcBorders>
            <w:shd w:val="clear" w:color="000000" w:fill="FFFFFF"/>
          </w:tcPr>
          <w:p w14:paraId="18370249"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b/>
                <w:bCs/>
              </w:rPr>
              <w:t>Código</w:t>
            </w:r>
          </w:p>
        </w:tc>
        <w:tc>
          <w:tcPr>
            <w:tcW w:w="6022" w:type="dxa"/>
            <w:tcBorders>
              <w:top w:val="single" w:sz="4" w:space="0" w:color="CCCCCC"/>
              <w:left w:val="single" w:sz="2" w:space="0" w:color="000000"/>
              <w:bottom w:val="single" w:sz="4" w:space="0" w:color="CCCCCC"/>
              <w:right w:val="single" w:sz="4" w:space="0" w:color="CCCCCC"/>
            </w:tcBorders>
            <w:shd w:val="clear" w:color="000000" w:fill="FFFFFF"/>
          </w:tcPr>
          <w:p w14:paraId="115F63FE"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b/>
                <w:bCs/>
              </w:rPr>
              <w:t>Descrição</w:t>
            </w:r>
          </w:p>
        </w:tc>
        <w:tc>
          <w:tcPr>
            <w:tcW w:w="992" w:type="dxa"/>
            <w:tcBorders>
              <w:top w:val="single" w:sz="4" w:space="0" w:color="CCCCCC"/>
              <w:left w:val="single" w:sz="2" w:space="0" w:color="000000"/>
              <w:bottom w:val="single" w:sz="4" w:space="0" w:color="CCCCCC"/>
              <w:right w:val="single" w:sz="4" w:space="0" w:color="CCCCCC"/>
            </w:tcBorders>
            <w:shd w:val="clear" w:color="000000" w:fill="FFFFFF"/>
          </w:tcPr>
          <w:p w14:paraId="138BC6F7" w14:textId="77777777" w:rsidR="000D7543" w:rsidRPr="00514CC0" w:rsidRDefault="000D7543" w:rsidP="00514CC0">
            <w:pPr>
              <w:autoSpaceDE w:val="0"/>
              <w:autoSpaceDN w:val="0"/>
              <w:adjustRightInd w:val="0"/>
              <w:spacing w:line="276" w:lineRule="auto"/>
              <w:jc w:val="center"/>
              <w:rPr>
                <w:rFonts w:ascii="Arial" w:hAnsi="Arial" w:cs="Arial"/>
              </w:rPr>
            </w:pPr>
            <w:proofErr w:type="spellStart"/>
            <w:r w:rsidRPr="00514CC0">
              <w:rPr>
                <w:rFonts w:ascii="Arial" w:hAnsi="Arial" w:cs="Arial"/>
                <w:b/>
                <w:bCs/>
              </w:rPr>
              <w:t>Und</w:t>
            </w:r>
            <w:proofErr w:type="spellEnd"/>
          </w:p>
        </w:tc>
        <w:tc>
          <w:tcPr>
            <w:tcW w:w="1455" w:type="dxa"/>
            <w:tcBorders>
              <w:top w:val="single" w:sz="4" w:space="0" w:color="CCCCCC"/>
              <w:left w:val="single" w:sz="2" w:space="0" w:color="000000"/>
              <w:bottom w:val="single" w:sz="4" w:space="0" w:color="CCCCCC"/>
              <w:right w:val="single" w:sz="4" w:space="0" w:color="CCCCCC"/>
            </w:tcBorders>
            <w:shd w:val="clear" w:color="000000" w:fill="FFFFFF"/>
          </w:tcPr>
          <w:p w14:paraId="745CB457"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b/>
                <w:bCs/>
              </w:rPr>
              <w:t>Quant.</w:t>
            </w:r>
          </w:p>
        </w:tc>
      </w:tr>
      <w:tr w:rsidR="000D7543" w:rsidRPr="00514CC0" w14:paraId="1D10B6C2" w14:textId="77777777" w:rsidTr="00854580">
        <w:trPr>
          <w:trHeight w:val="765"/>
        </w:trPr>
        <w:tc>
          <w:tcPr>
            <w:tcW w:w="710" w:type="dxa"/>
            <w:tcBorders>
              <w:top w:val="single" w:sz="2" w:space="0" w:color="000000"/>
              <w:left w:val="single" w:sz="4" w:space="0" w:color="CCCCCC"/>
              <w:bottom w:val="single" w:sz="4" w:space="0" w:color="CCCCCC"/>
              <w:right w:val="single" w:sz="4" w:space="0" w:color="CCCCCC"/>
            </w:tcBorders>
            <w:shd w:val="clear" w:color="000000" w:fill="DFF0D8"/>
            <w:vAlign w:val="center"/>
          </w:tcPr>
          <w:p w14:paraId="67A4F266"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color w:val="000000"/>
              </w:rPr>
              <w:t>1.1</w:t>
            </w:r>
          </w:p>
        </w:tc>
        <w:tc>
          <w:tcPr>
            <w:tcW w:w="899" w:type="dxa"/>
            <w:tcBorders>
              <w:top w:val="single" w:sz="2" w:space="0" w:color="000000"/>
              <w:left w:val="single" w:sz="2" w:space="0" w:color="000000"/>
              <w:bottom w:val="single" w:sz="4" w:space="0" w:color="CCCCCC"/>
              <w:right w:val="single" w:sz="4" w:space="0" w:color="CCCCCC"/>
            </w:tcBorders>
            <w:shd w:val="clear" w:color="000000" w:fill="DFF0D8"/>
            <w:vAlign w:val="center"/>
          </w:tcPr>
          <w:p w14:paraId="3DF42698"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color w:val="000000"/>
              </w:rPr>
              <w:t>-</w:t>
            </w:r>
          </w:p>
        </w:tc>
        <w:tc>
          <w:tcPr>
            <w:tcW w:w="6022" w:type="dxa"/>
            <w:tcBorders>
              <w:top w:val="single" w:sz="2" w:space="0" w:color="000000"/>
              <w:left w:val="single" w:sz="2" w:space="0" w:color="000000"/>
              <w:bottom w:val="single" w:sz="4" w:space="0" w:color="CCCCCC"/>
              <w:right w:val="single" w:sz="4" w:space="0" w:color="CCCCCC"/>
            </w:tcBorders>
            <w:shd w:val="clear" w:color="000000" w:fill="DFF0D8"/>
            <w:vAlign w:val="center"/>
          </w:tcPr>
          <w:p w14:paraId="5A797281" w14:textId="77777777" w:rsidR="000D7543" w:rsidRPr="00514CC0" w:rsidRDefault="000D7543" w:rsidP="00514CC0">
            <w:pPr>
              <w:autoSpaceDE w:val="0"/>
              <w:autoSpaceDN w:val="0"/>
              <w:adjustRightInd w:val="0"/>
              <w:spacing w:line="276" w:lineRule="auto"/>
              <w:jc w:val="both"/>
              <w:rPr>
                <w:rFonts w:ascii="Arial" w:hAnsi="Arial" w:cs="Arial"/>
              </w:rPr>
            </w:pPr>
            <w:r w:rsidRPr="00514CC0">
              <w:rPr>
                <w:rFonts w:ascii="Arial" w:hAnsi="Arial" w:cs="Arial"/>
              </w:rPr>
              <w:t xml:space="preserve">Contratação de empresa especializada para os serviços de execução de Pavimentação Asfáltica e Restauração Funcional com Reciclagem do Pavimento e Drenagem de Águas pluviais no programa PEM – Programa de Eficiência Municipal, conforme contrato de financiamento mediante abertura de crédito </w:t>
            </w:r>
            <w:proofErr w:type="gramStart"/>
            <w:r w:rsidRPr="00514CC0">
              <w:rPr>
                <w:rFonts w:ascii="Arial" w:hAnsi="Arial" w:cs="Arial"/>
              </w:rPr>
              <w:t>n.º</w:t>
            </w:r>
            <w:proofErr w:type="gramEnd"/>
            <w:r w:rsidRPr="00514CC0">
              <w:rPr>
                <w:rFonts w:ascii="Arial" w:hAnsi="Arial" w:cs="Arial"/>
              </w:rPr>
              <w:t>40/00029-X</w:t>
            </w:r>
          </w:p>
        </w:tc>
        <w:tc>
          <w:tcPr>
            <w:tcW w:w="992" w:type="dxa"/>
            <w:tcBorders>
              <w:top w:val="single" w:sz="2" w:space="0" w:color="000000"/>
              <w:left w:val="single" w:sz="2" w:space="0" w:color="000000"/>
              <w:bottom w:val="single" w:sz="4" w:space="0" w:color="CCCCCC"/>
              <w:right w:val="single" w:sz="4" w:space="0" w:color="CCCCCC"/>
            </w:tcBorders>
            <w:shd w:val="clear" w:color="000000" w:fill="DFF0D8"/>
            <w:vAlign w:val="center"/>
          </w:tcPr>
          <w:p w14:paraId="002A9E2D" w14:textId="77777777" w:rsidR="005409ED" w:rsidRPr="00514CC0" w:rsidRDefault="005409ED" w:rsidP="00514CC0">
            <w:pPr>
              <w:autoSpaceDE w:val="0"/>
              <w:autoSpaceDN w:val="0"/>
              <w:adjustRightInd w:val="0"/>
              <w:spacing w:line="276" w:lineRule="auto"/>
              <w:jc w:val="center"/>
              <w:rPr>
                <w:rFonts w:ascii="Arial" w:hAnsi="Arial" w:cs="Arial"/>
              </w:rPr>
            </w:pPr>
          </w:p>
          <w:p w14:paraId="7E02D99E" w14:textId="77777777" w:rsidR="000D7543" w:rsidRPr="00514CC0" w:rsidRDefault="000D7543" w:rsidP="00514CC0">
            <w:pPr>
              <w:autoSpaceDE w:val="0"/>
              <w:autoSpaceDN w:val="0"/>
              <w:adjustRightInd w:val="0"/>
              <w:spacing w:line="276" w:lineRule="auto"/>
              <w:jc w:val="center"/>
              <w:rPr>
                <w:rFonts w:ascii="Arial" w:hAnsi="Arial" w:cs="Arial"/>
              </w:rPr>
            </w:pPr>
            <w:r w:rsidRPr="00514CC0">
              <w:rPr>
                <w:rFonts w:ascii="Arial" w:hAnsi="Arial" w:cs="Arial"/>
              </w:rPr>
              <w:t>M2</w:t>
            </w:r>
          </w:p>
        </w:tc>
        <w:tc>
          <w:tcPr>
            <w:tcW w:w="1455" w:type="dxa"/>
            <w:tcBorders>
              <w:top w:val="single" w:sz="2" w:space="0" w:color="000000"/>
              <w:left w:val="single" w:sz="2" w:space="0" w:color="000000"/>
              <w:bottom w:val="single" w:sz="4" w:space="0" w:color="CCCCCC"/>
              <w:right w:val="single" w:sz="4" w:space="0" w:color="CCCCCC"/>
            </w:tcBorders>
            <w:shd w:val="clear" w:color="000000" w:fill="DFF0D8"/>
            <w:vAlign w:val="center"/>
          </w:tcPr>
          <w:p w14:paraId="4E638839" w14:textId="77777777" w:rsidR="005409ED" w:rsidRPr="00514CC0" w:rsidRDefault="005409ED" w:rsidP="00514CC0">
            <w:pPr>
              <w:autoSpaceDE w:val="0"/>
              <w:autoSpaceDN w:val="0"/>
              <w:adjustRightInd w:val="0"/>
              <w:spacing w:line="276" w:lineRule="auto"/>
              <w:jc w:val="center"/>
              <w:rPr>
                <w:rFonts w:ascii="Arial" w:hAnsi="Arial" w:cs="Arial"/>
              </w:rPr>
            </w:pPr>
          </w:p>
          <w:p w14:paraId="5B6DC44D" w14:textId="77777777" w:rsidR="000D7543" w:rsidRPr="00514CC0" w:rsidRDefault="005409ED" w:rsidP="00514CC0">
            <w:pPr>
              <w:autoSpaceDE w:val="0"/>
              <w:autoSpaceDN w:val="0"/>
              <w:adjustRightInd w:val="0"/>
              <w:spacing w:line="276" w:lineRule="auto"/>
              <w:jc w:val="center"/>
              <w:rPr>
                <w:rFonts w:ascii="Arial" w:hAnsi="Arial" w:cs="Arial"/>
              </w:rPr>
            </w:pPr>
            <w:r w:rsidRPr="00514CC0">
              <w:rPr>
                <w:rFonts w:ascii="Arial" w:hAnsi="Arial" w:cs="Arial"/>
              </w:rPr>
              <w:t>56.914,00</w:t>
            </w:r>
          </w:p>
        </w:tc>
      </w:tr>
    </w:tbl>
    <w:p w14:paraId="254002D3"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23B92408" w14:textId="58CF1ED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O objeto desta contratação </w:t>
      </w:r>
      <w:r w:rsidRPr="00514CC0">
        <w:rPr>
          <w:rFonts w:ascii="Arial" w:hAnsi="Arial" w:cs="Arial"/>
          <w:b/>
          <w:bCs/>
        </w:rPr>
        <w:t>não</w:t>
      </w:r>
      <w:r w:rsidRPr="00514CC0">
        <w:rPr>
          <w:rFonts w:ascii="Arial" w:hAnsi="Arial" w:cs="Arial"/>
        </w:rPr>
        <w:t xml:space="preserve"> se enquadra como sendo de bem de luxo, conforme Decreto n.º 14, de 02 de </w:t>
      </w:r>
      <w:r w:rsidR="00E61D50" w:rsidRPr="00514CC0">
        <w:rPr>
          <w:rFonts w:ascii="Arial" w:hAnsi="Arial" w:cs="Arial"/>
        </w:rPr>
        <w:t>fevereiro</w:t>
      </w:r>
      <w:r w:rsidRPr="00514CC0">
        <w:rPr>
          <w:rFonts w:ascii="Arial" w:hAnsi="Arial" w:cs="Arial"/>
        </w:rPr>
        <w:t xml:space="preserve"> de 2024. </w:t>
      </w:r>
    </w:p>
    <w:p w14:paraId="10A81669" w14:textId="77777777" w:rsidR="000D7543" w:rsidRPr="00514CC0" w:rsidRDefault="000D7543" w:rsidP="00514CC0">
      <w:pPr>
        <w:autoSpaceDE w:val="0"/>
        <w:autoSpaceDN w:val="0"/>
        <w:adjustRightInd w:val="0"/>
        <w:spacing w:before="48" w:after="48" w:line="276" w:lineRule="auto"/>
        <w:ind w:left="1702"/>
        <w:jc w:val="both"/>
        <w:rPr>
          <w:rFonts w:ascii="Arial" w:hAnsi="Arial" w:cs="Arial"/>
        </w:rPr>
      </w:pPr>
    </w:p>
    <w:p w14:paraId="1B7062E8"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Os Serviços objeto desta contratação são caracterizados como </w:t>
      </w:r>
      <w:r w:rsidRPr="00514CC0">
        <w:rPr>
          <w:rFonts w:ascii="Arial" w:hAnsi="Arial" w:cs="Arial"/>
          <w:b/>
          <w:bCs/>
        </w:rPr>
        <w:t>SERVIÇOS COMUNS DE ENGENHARIA</w:t>
      </w:r>
      <w:r w:rsidRPr="00514CC0">
        <w:rPr>
          <w:rFonts w:ascii="Arial" w:hAnsi="Arial" w:cs="Arial"/>
        </w:rPr>
        <w:t>, conforme elementos constantes no Estudo Técnico Preliminar.</w:t>
      </w:r>
    </w:p>
    <w:p w14:paraId="418F30ED" w14:textId="77777777" w:rsidR="00514CC0" w:rsidRPr="00514CC0" w:rsidRDefault="00514CC0" w:rsidP="00514CC0">
      <w:pPr>
        <w:autoSpaceDE w:val="0"/>
        <w:autoSpaceDN w:val="0"/>
        <w:adjustRightInd w:val="0"/>
        <w:spacing w:line="276" w:lineRule="auto"/>
        <w:ind w:left="708"/>
        <w:rPr>
          <w:rFonts w:ascii="Arial" w:hAnsi="Arial" w:cs="Arial"/>
        </w:rPr>
      </w:pPr>
    </w:p>
    <w:p w14:paraId="2D54DB5A"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VIGÊNCIA DO CONTRATO:</w:t>
      </w:r>
    </w:p>
    <w:p w14:paraId="2B6FCAB6"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7AC078BD" w14:textId="5081466E" w:rsidR="000D7543" w:rsidRPr="00FC7195"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O prazo de vigência da contratação é de </w:t>
      </w:r>
      <w:r w:rsidR="008E7F97" w:rsidRPr="00FC7195">
        <w:rPr>
          <w:rFonts w:ascii="Arial" w:hAnsi="Arial" w:cs="Arial"/>
          <w:b/>
          <w:bCs/>
        </w:rPr>
        <w:t xml:space="preserve">360 </w:t>
      </w:r>
      <w:r w:rsidRPr="00FC7195">
        <w:rPr>
          <w:rFonts w:ascii="Arial" w:hAnsi="Arial" w:cs="Arial"/>
          <w:b/>
          <w:bCs/>
        </w:rPr>
        <w:t>(</w:t>
      </w:r>
      <w:r w:rsidR="008E7F97" w:rsidRPr="00FC7195">
        <w:rPr>
          <w:rFonts w:ascii="Arial" w:hAnsi="Arial" w:cs="Arial"/>
          <w:b/>
          <w:bCs/>
        </w:rPr>
        <w:t>trezentos e sessenta</w:t>
      </w:r>
      <w:r w:rsidRPr="00FC7195">
        <w:rPr>
          <w:rFonts w:ascii="Arial" w:hAnsi="Arial" w:cs="Arial"/>
          <w:b/>
          <w:bCs/>
        </w:rPr>
        <w:t xml:space="preserve">) </w:t>
      </w:r>
      <w:r w:rsidR="008E7F97" w:rsidRPr="00FC7195">
        <w:rPr>
          <w:rFonts w:ascii="Arial" w:hAnsi="Arial" w:cs="Arial"/>
          <w:b/>
          <w:bCs/>
        </w:rPr>
        <w:t>dias</w:t>
      </w:r>
      <w:r w:rsidR="008E7F97" w:rsidRPr="00FC7195">
        <w:rPr>
          <w:rFonts w:ascii="Arial" w:hAnsi="Arial" w:cs="Arial"/>
        </w:rPr>
        <w:t xml:space="preserve"> </w:t>
      </w:r>
      <w:r w:rsidRPr="00FC7195">
        <w:rPr>
          <w:rFonts w:ascii="Arial" w:hAnsi="Arial" w:cs="Arial"/>
        </w:rPr>
        <w:t>contados da assinatura do contrato, podendo ser prorrogado de acordo com o art. 111 Lei n.º 14.133, de 2021.</w:t>
      </w:r>
    </w:p>
    <w:p w14:paraId="44E4D595"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19E296C3" w14:textId="77777777" w:rsidR="000D7543" w:rsidRPr="00FC7195"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rPr>
      </w:pPr>
      <w:r w:rsidRPr="00FC7195">
        <w:rPr>
          <w:rFonts w:ascii="Arial" w:hAnsi="Arial" w:cs="Arial"/>
          <w:b/>
          <w:bCs/>
        </w:rPr>
        <w:t>FUNDAMENTAÇÃO DA CONTRATAÇÃO</w:t>
      </w:r>
    </w:p>
    <w:p w14:paraId="24BE8451" w14:textId="1D63A306" w:rsidR="000D7543" w:rsidRPr="00FC7195" w:rsidRDefault="000D7543" w:rsidP="00514CC0">
      <w:pPr>
        <w:autoSpaceDE w:val="0"/>
        <w:autoSpaceDN w:val="0"/>
        <w:adjustRightInd w:val="0"/>
        <w:spacing w:before="120" w:after="120" w:line="276" w:lineRule="auto"/>
        <w:jc w:val="both"/>
        <w:rPr>
          <w:rFonts w:ascii="Arial" w:hAnsi="Arial" w:cs="Arial"/>
        </w:rPr>
      </w:pPr>
      <w:r w:rsidRPr="00FC7195">
        <w:rPr>
          <w:rFonts w:ascii="Arial" w:hAnsi="Arial" w:cs="Arial"/>
        </w:rPr>
        <w:t xml:space="preserve">O município de Bonito enfrenta desafios relacionados à infraestrutura urbana, as ruas não pavimentadas enfrentam problemas de drenagem de águas pluviais, falta de </w:t>
      </w:r>
      <w:r w:rsidRPr="00FC7195">
        <w:rPr>
          <w:rFonts w:ascii="Arial" w:hAnsi="Arial" w:cs="Arial"/>
        </w:rPr>
        <w:lastRenderedPageBreak/>
        <w:t xml:space="preserve">acessibilidade para pessoas com deficiência e sinalização viária inadequada. A obra proposta no projeto </w:t>
      </w:r>
      <w:r w:rsidR="00E61D50" w:rsidRPr="00FC7195">
        <w:rPr>
          <w:rFonts w:ascii="Arial" w:hAnsi="Arial" w:cs="Arial"/>
        </w:rPr>
        <w:t>Pavimentação Asfáltica e Restauração Funcional com Reciclagem do Pavimento, Drenagem de Águas pluviais, acessibilidade e sinalização viária em diversas ruas</w:t>
      </w:r>
      <w:r w:rsidRPr="00FC7195">
        <w:rPr>
          <w:rFonts w:ascii="Arial" w:hAnsi="Arial" w:cs="Arial"/>
        </w:rPr>
        <w:t>, visa atender a essas necessidades, promovendo melhorias significativas na qualidade de vida dos moradores, garantindo a qualidade das intervenções urbanas e a mobilidade urbana, conforme os problemas especificados abaixo:</w:t>
      </w:r>
    </w:p>
    <w:p w14:paraId="3BE6EA39"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24B45B89"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Pavimentação Asfáltica: As vias urbanas no município de Bonito, MS, enfrentam problemas devido a Pavimentação Asfáltica existente estar em situação precária e irregular. O grande fluxo de tráfego intenso vem causando problemas na via como: Erosão, Poeiras, Pistas Escorregadias, Falta de Acessibilidade e Sinalização Horizontal. </w:t>
      </w:r>
    </w:p>
    <w:p w14:paraId="36284D8B"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43339EDE"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Drenagem de Águas Pluviais: A cidade de Bonito vem enfrentando problemas de erosões nas vias urbanas, alagamentos e enchentes durante períodos chuvosos devido à falta e/ou drenagem de águas pluviais inadequada. A instalação ou melhoria dos sistemas de drenagem é essencial para prevenir esses problemas, protegendo as vias públicas e as propriedades adjacentes contra danos causados pela água acumulada.</w:t>
      </w:r>
    </w:p>
    <w:p w14:paraId="2E628E87"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1602AFC1"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Acessibilidade: A acessibilidade é um aspecto crucial da infraestrutura urbana que garante a inclusão e a mobilidade de todos os cidadãos, incluindo idosos, pessoas com deficiência e pais com carrinhos de bebê. A adequação das vias e calçadas conforme as normas de acessibilidade são necessárias para proporcionar a esses grupos sociais o acesso seguro e independente aos espaços públicos.</w:t>
      </w:r>
    </w:p>
    <w:p w14:paraId="001D495F"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7E947535"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Sinalização Viária: A sinalização viária adequada é essencial para orientar e regular o tráfego nas vias urbanas, contribuindo para a segurança e a fluidez do trânsito. A instalação e a manutenção de placas de trânsito, semáforos, faixas de pedestres e outros dispositivos de sinalização são necessárias para reduzir o risco de acidentes e garantir o respeito às normas de trânsito.</w:t>
      </w:r>
    </w:p>
    <w:p w14:paraId="20617F33"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57597CA7" w14:textId="77777777" w:rsidR="000D7543" w:rsidRPr="00FC7195" w:rsidRDefault="000D7543" w:rsidP="00514CC0">
      <w:pPr>
        <w:autoSpaceDE w:val="0"/>
        <w:autoSpaceDN w:val="0"/>
        <w:adjustRightInd w:val="0"/>
        <w:spacing w:before="120" w:after="120" w:line="276" w:lineRule="auto"/>
        <w:jc w:val="both"/>
        <w:rPr>
          <w:rFonts w:ascii="Arial" w:hAnsi="Arial" w:cs="Arial"/>
        </w:rPr>
      </w:pPr>
      <w:r w:rsidRPr="00FC7195">
        <w:rPr>
          <w:rFonts w:ascii="Arial" w:hAnsi="Arial" w:cs="Arial"/>
        </w:rPr>
        <w:t>A contratação de uma empresa especializada para a execução de obras de infraestrutura urbana, como pavimentação asfáltica e restauração funcional com reciclagem do pavimento e drenagem de águas pluviais, acessibilidade e sinalização viária em diversas ruas no município de Bonito, MS, envolve várias necessidades específicas. A seguir, destacam-se alguns pontos que justificam essa contratação, considerando a perspectiva do interesse público:</w:t>
      </w:r>
    </w:p>
    <w:p w14:paraId="1F0FE431"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3FB1F741"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lastRenderedPageBreak/>
        <w:t>Complexidade da Obra: A infraestrutura urbana envolve uma série de aspectos técnicos que requerem conhecimento especializado para sua execução. A Pavimentação asfáltica, por exemplo, exige o conhecimento específico sobre materiais, técnicas de aplicação e normas de segurança. A drenagem de águas pluviais execuções precisas para garantir o escoamento adequado e evitar problemas como enchentes e erosões. A acessibilidade exige o cumprimento de normas específicas para garantir o acesso de pessoas com deficiência, incluindo rampas, calçadas adequadas e sinalização tátil. E a sinalização viária demanda conhecimento das normas de trânsito e de engenharia de tráfego para garantir a segurança dos usuários da via.</w:t>
      </w:r>
    </w:p>
    <w:p w14:paraId="29674F15"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7B51A3A1"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Necessidade de Expertise Especializada: A execução de obras de infraestrutura urbana requer conhecimentos técnicos específicos e experiência comprovada. A contratação de uma empresa especializada oferece a garantia de que os serviços serão realizados por profissionais capacitados, com expertise nas diversas áreas envolvidas, desde a seleção dos materiais até a execução dos trabalhos no terreno.</w:t>
      </w:r>
    </w:p>
    <w:p w14:paraId="05FF50E0"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2ECE5EBE"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Cumprimento de Normas e Regulamentações: As obras de infraestrutura urbana estão sujeitas a uma série de normas e regulamentações técnicas, ambientais e de segurança. Uma empresa especializada está mais familiarizada com essas normas e é capaz de garantir o cumprimento integral delas durante todas as fases da obra.</w:t>
      </w:r>
    </w:p>
    <w:p w14:paraId="3E156FCC"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576EB79B"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Eficiência na Execução: Empresas especializadas costumam contar com equipamentos modernos e técnicas de trabalho eficientes, o que pode resultar em prazos de execução mais curtos e custos mais baixos, além de minimizar possíveis transtornos para a população durante a realização da obra.</w:t>
      </w:r>
    </w:p>
    <w:p w14:paraId="4D868E9F"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3E1A5762"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Garantia de Qualidade: A contratação de uma empresa especializada geralmente inclui garantias de qualidade para os serviços prestados, o que proporciona maior segurança para a administração pública quanto à durabilidade e funcionalidade da infraestrutura construída.</w:t>
      </w:r>
    </w:p>
    <w:p w14:paraId="13971A7A"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26DF85ED"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Garantia de Segurança e Mobilidade: A pavimentação asfáltica adequada e a drenagem eficiente de águas pluviais são fundamentais para garantir a segurança e a mobilidade dos moradores, evitando acidentes, alagamentos e danos às vias urbanas. Além disso, a implementação de acessibilidade adequada e sinalização viária contribui para uma circulação mais segura e inclusiva de pedestres e veículos.</w:t>
      </w:r>
    </w:p>
    <w:p w14:paraId="68219323"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6B168ED6"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Minimização de Custos e Prazos: A contratação de uma empresa especializada pode resultar em uma otimização dos custos e dos prazos da obra, uma vez que essas empresas geralmente possuem equipamentos modernos, tecnologias eficientes e </w:t>
      </w:r>
      <w:r w:rsidRPr="00FC7195">
        <w:rPr>
          <w:rFonts w:ascii="Arial" w:hAnsi="Arial" w:cs="Arial"/>
        </w:rPr>
        <w:lastRenderedPageBreak/>
        <w:t>processos de gestão adequados, possibilitando uma execução mais rápida e econômica dos serviços.</w:t>
      </w:r>
    </w:p>
    <w:p w14:paraId="5B72A1E0"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57B8EB36" w14:textId="77777777" w:rsidR="000D7543" w:rsidRPr="00FC7195" w:rsidRDefault="000D7543" w:rsidP="00514CC0">
      <w:pPr>
        <w:autoSpaceDE w:val="0"/>
        <w:autoSpaceDN w:val="0"/>
        <w:adjustRightInd w:val="0"/>
        <w:spacing w:before="120" w:after="120" w:line="276" w:lineRule="auto"/>
        <w:jc w:val="both"/>
        <w:rPr>
          <w:rFonts w:ascii="Arial" w:hAnsi="Arial" w:cs="Arial"/>
        </w:rPr>
      </w:pPr>
      <w:r w:rsidRPr="00FC7195">
        <w:rPr>
          <w:rFonts w:ascii="Arial" w:hAnsi="Arial" w:cs="Arial"/>
        </w:rPr>
        <w:t xml:space="preserve">Após análise do mercado, concluiu-se que a opção de contratação de empresa especializada para execução de obras de infraestrutura, por terceiros é o </w:t>
      </w:r>
      <w:r w:rsidRPr="00FC7195">
        <w:rPr>
          <w:rFonts w:ascii="Arial" w:hAnsi="Arial" w:cs="Arial"/>
          <w:b/>
          <w:bCs/>
        </w:rPr>
        <w:t>mais viável</w:t>
      </w:r>
      <w:r w:rsidRPr="00FC7195">
        <w:rPr>
          <w:rFonts w:ascii="Arial" w:hAnsi="Arial" w:cs="Arial"/>
        </w:rPr>
        <w:t>, uma vez que a Administração não dispõe dos equipe técnica especializada necessários para realizá-lo.</w:t>
      </w:r>
    </w:p>
    <w:p w14:paraId="6C24527A"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487D06AF" w14:textId="04F2CA0E" w:rsidR="000D7543" w:rsidRPr="00FC7195" w:rsidRDefault="000D7543" w:rsidP="00514CC0">
      <w:pPr>
        <w:autoSpaceDE w:val="0"/>
        <w:autoSpaceDN w:val="0"/>
        <w:adjustRightInd w:val="0"/>
        <w:spacing w:before="120" w:after="120" w:line="276" w:lineRule="auto"/>
        <w:jc w:val="both"/>
        <w:rPr>
          <w:rFonts w:ascii="Arial" w:hAnsi="Arial" w:cs="Arial"/>
        </w:rPr>
      </w:pPr>
      <w:r w:rsidRPr="00FC7195">
        <w:rPr>
          <w:rFonts w:ascii="Arial" w:hAnsi="Arial" w:cs="Arial"/>
        </w:rPr>
        <w:t>A estimativa das quantidades foi baseada nos projetos executivos executados pela secretaria demandante, através das composições de planilha com quantitativos especificados baseado em banco de dados como SINAPI, AGESUL e COTAÇÕES e estão descritos em anexo, por intermédio dos elementos dispostos no Estudo Técnico Preliminar.</w:t>
      </w:r>
    </w:p>
    <w:p w14:paraId="7F7644DB" w14:textId="77777777" w:rsidR="000D7543" w:rsidRPr="00FC7195" w:rsidRDefault="000D7543" w:rsidP="00514CC0">
      <w:pPr>
        <w:autoSpaceDE w:val="0"/>
        <w:autoSpaceDN w:val="0"/>
        <w:adjustRightInd w:val="0"/>
        <w:spacing w:before="120" w:after="120" w:line="276" w:lineRule="auto"/>
        <w:ind w:left="851"/>
        <w:jc w:val="both"/>
        <w:rPr>
          <w:rFonts w:ascii="Arial" w:hAnsi="Arial" w:cs="Arial"/>
        </w:rPr>
      </w:pPr>
    </w:p>
    <w:p w14:paraId="68B63212" w14:textId="713E3A53" w:rsidR="000D7543" w:rsidRPr="00FC7195" w:rsidRDefault="000D7543" w:rsidP="00514CC0">
      <w:pPr>
        <w:autoSpaceDE w:val="0"/>
        <w:autoSpaceDN w:val="0"/>
        <w:adjustRightInd w:val="0"/>
        <w:spacing w:before="120" w:after="120" w:line="276" w:lineRule="auto"/>
        <w:jc w:val="both"/>
        <w:rPr>
          <w:rFonts w:ascii="Arial" w:hAnsi="Arial" w:cs="Arial"/>
        </w:rPr>
      </w:pPr>
      <w:r w:rsidRPr="00FC7195">
        <w:rPr>
          <w:rFonts w:ascii="Arial" w:hAnsi="Arial" w:cs="Arial"/>
        </w:rPr>
        <w:t xml:space="preserve">Para este objeto será aberto processo licitatório, sob a forma </w:t>
      </w:r>
      <w:r w:rsidRPr="00FC7195">
        <w:rPr>
          <w:rFonts w:ascii="Arial" w:hAnsi="Arial" w:cs="Arial"/>
          <w:b/>
          <w:bCs/>
        </w:rPr>
        <w:t>CONCORRENCIA</w:t>
      </w:r>
      <w:r w:rsidRPr="00FC7195">
        <w:rPr>
          <w:rFonts w:ascii="Arial" w:hAnsi="Arial" w:cs="Arial"/>
        </w:rPr>
        <w:t xml:space="preserve"> como previsto no Art. 6, inciso XLI da lei 14.133/2021, com adoção do critério de julgamento pelo </w:t>
      </w:r>
      <w:r w:rsidRPr="00FC7195">
        <w:rPr>
          <w:rFonts w:ascii="Arial" w:hAnsi="Arial" w:cs="Arial"/>
          <w:b/>
          <w:bCs/>
        </w:rPr>
        <w:t>Menor Preço</w:t>
      </w:r>
      <w:r w:rsidRPr="00FC7195">
        <w:rPr>
          <w:rFonts w:ascii="Arial" w:hAnsi="Arial" w:cs="Arial"/>
        </w:rPr>
        <w:t xml:space="preserve"> no </w:t>
      </w:r>
      <w:r w:rsidRPr="00FC7195">
        <w:rPr>
          <w:rFonts w:ascii="Arial" w:hAnsi="Arial" w:cs="Arial"/>
          <w:b/>
          <w:bCs/>
        </w:rPr>
        <w:t xml:space="preserve">Regime de Empreitada Por Preço Unitário </w:t>
      </w:r>
      <w:r w:rsidRPr="00FC7195">
        <w:rPr>
          <w:rFonts w:ascii="Arial" w:hAnsi="Arial" w:cs="Arial"/>
        </w:rPr>
        <w:t>por ser mais vantajosa ao poder público.</w:t>
      </w:r>
    </w:p>
    <w:p w14:paraId="56A65CD8" w14:textId="77777777" w:rsidR="00E61D50" w:rsidRPr="00FC7195" w:rsidRDefault="00E61D50" w:rsidP="00514CC0">
      <w:pPr>
        <w:autoSpaceDE w:val="0"/>
        <w:autoSpaceDN w:val="0"/>
        <w:adjustRightInd w:val="0"/>
        <w:spacing w:before="120" w:after="120" w:line="276" w:lineRule="auto"/>
        <w:jc w:val="both"/>
        <w:rPr>
          <w:rFonts w:ascii="Arial" w:hAnsi="Arial" w:cs="Arial"/>
        </w:rPr>
      </w:pPr>
    </w:p>
    <w:p w14:paraId="30ABBC13" w14:textId="77777777" w:rsidR="000D7543" w:rsidRPr="00FC7195" w:rsidRDefault="000D7543" w:rsidP="00514CC0">
      <w:pPr>
        <w:autoSpaceDE w:val="0"/>
        <w:autoSpaceDN w:val="0"/>
        <w:adjustRightInd w:val="0"/>
        <w:spacing w:before="120" w:after="120" w:line="276" w:lineRule="auto"/>
        <w:jc w:val="both"/>
        <w:rPr>
          <w:rFonts w:ascii="Arial" w:hAnsi="Arial" w:cs="Arial"/>
        </w:rPr>
      </w:pPr>
      <w:r w:rsidRPr="00FC7195">
        <w:rPr>
          <w:rFonts w:ascii="Arial" w:hAnsi="Arial" w:cs="Arial"/>
        </w:rPr>
        <w:t xml:space="preserve">O objeto da contratação está previsto no Plano de Contratações Anual 2024, conforme consta das informações básicas deste termo de referência. </w:t>
      </w:r>
    </w:p>
    <w:p w14:paraId="475AEF15"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0692CBBA" w14:textId="77777777" w:rsidR="000D7543" w:rsidRPr="00FC7195"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rPr>
      </w:pPr>
      <w:r w:rsidRPr="00FC7195">
        <w:rPr>
          <w:rFonts w:ascii="Arial" w:hAnsi="Arial" w:cs="Arial"/>
          <w:b/>
          <w:bCs/>
        </w:rPr>
        <w:t>DESCRIÇÃO DA SOLUÇÃO COMO UM TODO</w:t>
      </w:r>
    </w:p>
    <w:p w14:paraId="489E62E8"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7F452AEE"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A Prefeitura Municipal de Bonito - MS, não possui no seu quadro, pessoal suficiente e equipamentos qualificados para tais atividades, uma vez que já atua com profissionais lotados em outras atribuições inerentes ao desempenho da máquina pública, o que implica na contratação externa, visando não onerar o quadro pessoal existente.</w:t>
      </w:r>
    </w:p>
    <w:p w14:paraId="1B8CE5B3"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0754B39C" w14:textId="1DAB88B5"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Portanto, com base nos benefícios mencionados e na necessidade de cumprir o termo do </w:t>
      </w:r>
      <w:r w:rsidR="004F071E" w:rsidRPr="00FC7195">
        <w:rPr>
          <w:rFonts w:ascii="Arial" w:hAnsi="Arial" w:cs="Arial"/>
        </w:rPr>
        <w:t>Financiamento</w:t>
      </w:r>
      <w:r w:rsidRPr="00FC7195">
        <w:rPr>
          <w:rFonts w:ascii="Arial" w:hAnsi="Arial" w:cs="Arial"/>
        </w:rPr>
        <w:t xml:space="preserve"> firmado com o </w:t>
      </w:r>
      <w:r w:rsidR="004F071E" w:rsidRPr="00FC7195">
        <w:rPr>
          <w:rFonts w:ascii="Arial" w:hAnsi="Arial" w:cs="Arial"/>
        </w:rPr>
        <w:t>Banco do Brasil</w:t>
      </w:r>
      <w:r w:rsidRPr="00FC7195">
        <w:rPr>
          <w:rFonts w:ascii="Arial" w:hAnsi="Arial" w:cs="Arial"/>
        </w:rPr>
        <w:t>, a contratação de uma empresa especializada para a execução dos serviços propostos é justificada do ponto de vista técnico, econômico, social e ambiental, visando atender às demandas e expectativas da comunidade de Bonito – MS.</w:t>
      </w:r>
    </w:p>
    <w:p w14:paraId="577B2842"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2AC45BD9"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Este estudo faz parte de um plano anual de investimentos para a infraestrutura de pavimentação asfáltica, drenagem, acessibilidade e sinalização o qual incluem diretrizes e procedimentos para a conservação dos elementos já construídos. Deverá </w:t>
      </w:r>
      <w:r w:rsidRPr="00FC7195">
        <w:rPr>
          <w:rFonts w:ascii="Arial" w:hAnsi="Arial" w:cs="Arial"/>
        </w:rPr>
        <w:lastRenderedPageBreak/>
        <w:t>elaborar um plano sobre a periodicidade das inspeções, ações a serem realizadas e os recursos necessários para a manutenção adequada da infraestrutura.</w:t>
      </w:r>
    </w:p>
    <w:p w14:paraId="4A044E93"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224746D4"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O município deverá disponibilizar uma equipe técnica capacitada para prestar assistência técnica após a entrega da obra. Essa equipe deve estar apta a responder a eventuais demandas para realizar vistorias periódicas e fornecer orientações sobre a conservação da infraestrutura.</w:t>
      </w:r>
    </w:p>
    <w:p w14:paraId="2374FC4C"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59FFBBCF"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A Empresa vencedora do certame deverá atender aos requisitos da contratação, tais como: </w:t>
      </w:r>
    </w:p>
    <w:p w14:paraId="4BA9D8F0" w14:textId="77777777" w:rsidR="004F071E" w:rsidRPr="00FC7195" w:rsidRDefault="004F071E" w:rsidP="00514CC0">
      <w:pPr>
        <w:autoSpaceDE w:val="0"/>
        <w:autoSpaceDN w:val="0"/>
        <w:adjustRightInd w:val="0"/>
        <w:spacing w:before="48" w:after="48" w:line="276" w:lineRule="auto"/>
        <w:jc w:val="both"/>
        <w:rPr>
          <w:rFonts w:ascii="Arial" w:hAnsi="Arial" w:cs="Arial"/>
        </w:rPr>
      </w:pPr>
    </w:p>
    <w:p w14:paraId="42D4E9FD" w14:textId="6FDF238F"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 xml:space="preserve">Todo o funcionário deverá utilizar dos equipamentos de proteção </w:t>
      </w:r>
      <w:proofErr w:type="spellStart"/>
      <w:r w:rsidRPr="00FC7195">
        <w:rPr>
          <w:rFonts w:ascii="Arial" w:hAnsi="Arial" w:cs="Arial"/>
          <w:sz w:val="24"/>
          <w:szCs w:val="24"/>
        </w:rPr>
        <w:t>EPI’s</w:t>
      </w:r>
      <w:proofErr w:type="spellEnd"/>
      <w:r w:rsidRPr="00FC7195">
        <w:rPr>
          <w:rFonts w:ascii="Arial" w:hAnsi="Arial" w:cs="Arial"/>
          <w:sz w:val="24"/>
          <w:szCs w:val="24"/>
        </w:rPr>
        <w:t xml:space="preserve">, estar devidamente uniformizados e identificados pela empresa; </w:t>
      </w:r>
    </w:p>
    <w:p w14:paraId="7D215710" w14:textId="4017FBC4"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 xml:space="preserve">Respeitar os horários e jornadas de trabalhos, conforme prevê o Ministério do Trabalho e CTPS; </w:t>
      </w:r>
    </w:p>
    <w:p w14:paraId="0315FDF2" w14:textId="06DC43C1"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 xml:space="preserve">Utilizar dos equipamentos “Veículos e Máquinas devidamente identificados através de adesivos da empresa; </w:t>
      </w:r>
    </w:p>
    <w:p w14:paraId="7DBBED93" w14:textId="240A531E"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 xml:space="preserve">Não será aceito jornada de trabalho em períodos de feriados e finais de semana; </w:t>
      </w:r>
    </w:p>
    <w:p w14:paraId="2D96173E" w14:textId="56F1C07E"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 xml:space="preserve">Cada etapa de trabalho deverá ser conforme previsto em cronograma físico financeiro e respeitando rigorosamente os critérios apresentados pelo fiscal da obra. </w:t>
      </w:r>
    </w:p>
    <w:p w14:paraId="72067339" w14:textId="2CAEE8AC"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 xml:space="preserve">Utilizar durante o período de execução dos serviços “Canteiro de Obras” com todos os projetos executivos aprovados, permanecendo in loco sempre o Engenheiro Civil Responsável; </w:t>
      </w:r>
    </w:p>
    <w:p w14:paraId="7C7F3968" w14:textId="7DEE7E54" w:rsidR="000D7543" w:rsidRPr="00FC7195" w:rsidRDefault="000D7543" w:rsidP="004F071E">
      <w:pPr>
        <w:pStyle w:val="PargrafodaLista"/>
        <w:numPr>
          <w:ilvl w:val="0"/>
          <w:numId w:val="28"/>
        </w:numPr>
        <w:autoSpaceDE w:val="0"/>
        <w:autoSpaceDN w:val="0"/>
        <w:adjustRightInd w:val="0"/>
        <w:spacing w:before="48" w:after="48" w:line="276" w:lineRule="auto"/>
        <w:jc w:val="both"/>
        <w:rPr>
          <w:rFonts w:ascii="Arial" w:hAnsi="Arial" w:cs="Arial"/>
          <w:sz w:val="24"/>
          <w:szCs w:val="24"/>
        </w:rPr>
      </w:pPr>
      <w:r w:rsidRPr="00FC7195">
        <w:rPr>
          <w:rFonts w:ascii="Arial" w:hAnsi="Arial" w:cs="Arial"/>
          <w:sz w:val="24"/>
          <w:szCs w:val="24"/>
        </w:rPr>
        <w:t>Deverá estar diariamente o “DIARIO DE OBRAS”, sempre a disposição dos fiscais responsáveis e indicados pela</w:t>
      </w:r>
      <w:r w:rsidR="00902726" w:rsidRPr="00FC7195">
        <w:rPr>
          <w:rFonts w:ascii="Arial" w:hAnsi="Arial" w:cs="Arial"/>
          <w:sz w:val="24"/>
          <w:szCs w:val="24"/>
        </w:rPr>
        <w:t xml:space="preserve"> Prefeitura Municipal de Bonito. </w:t>
      </w:r>
    </w:p>
    <w:p w14:paraId="37CA339B"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632A9FA4" w14:textId="77777777" w:rsidR="000D7543" w:rsidRPr="00FC7195"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rPr>
      </w:pPr>
      <w:r w:rsidRPr="00FC7195">
        <w:rPr>
          <w:rFonts w:ascii="Arial" w:hAnsi="Arial" w:cs="Arial"/>
          <w:b/>
          <w:bCs/>
        </w:rPr>
        <w:t>REQUISITOS DA CONTRATAÇÃO</w:t>
      </w:r>
    </w:p>
    <w:p w14:paraId="753B4AB7"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Os requisitos da contratação bem como as obrigações de ambas as partes estão definidos abaixo.</w:t>
      </w:r>
    </w:p>
    <w:p w14:paraId="7EAE3D25"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7D6CBF94"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A Lei nº 14.133/2021 estabelece diversos requisitos que devem ser observados para a contratação de obras. Alguns dos requisitos mais importantes incluem:</w:t>
      </w:r>
    </w:p>
    <w:p w14:paraId="4FFE9CCE"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75D27767"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Competitividade:</w:t>
      </w:r>
      <w:r w:rsidRPr="00FC7195">
        <w:rPr>
          <w:rFonts w:ascii="Arial" w:hAnsi="Arial" w:cs="Arial"/>
        </w:rPr>
        <w:t xml:space="preserve"> Os processos de contratação devem ser realizados de forma competitiva, garantindo igualdade de condições a todos os participantes e buscando a obtenção da melhor proposta para a administração pública.</w:t>
      </w:r>
    </w:p>
    <w:p w14:paraId="263BB231"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5B2FBA5F"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lastRenderedPageBreak/>
        <w:t>Publicidade:</w:t>
      </w:r>
      <w:r w:rsidRPr="00FC7195">
        <w:rPr>
          <w:rFonts w:ascii="Arial" w:hAnsi="Arial" w:cs="Arial"/>
        </w:rPr>
        <w:t xml:space="preserve"> Todos os atos relativos aos processos de contratação devem ser publicados em meio oficial de comunicação, de forma a garantir a transparência e o acesso às informações por parte dos interessados.</w:t>
      </w:r>
    </w:p>
    <w:p w14:paraId="510DADAC"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14CC6D30"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Igualdade de tratamento:</w:t>
      </w:r>
      <w:r w:rsidRPr="00FC7195">
        <w:rPr>
          <w:rFonts w:ascii="Arial" w:hAnsi="Arial" w:cs="Arial"/>
        </w:rPr>
        <w:t xml:space="preserve"> Os licitantes devem ser tratados de forma igualitária, sem qualquer discriminação, privilegiando a seleção da proposta mais vantajosa para a administração pública.</w:t>
      </w:r>
    </w:p>
    <w:p w14:paraId="01858BC7"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7B5013C0"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 xml:space="preserve">Impessoalidade: </w:t>
      </w:r>
      <w:r w:rsidRPr="00FC7195">
        <w:rPr>
          <w:rFonts w:ascii="Arial" w:hAnsi="Arial" w:cs="Arial"/>
        </w:rPr>
        <w:t>As decisões relacionadas aos processos de contratação devem ser pautadas pela impessoalidade, sem favorecimentos ou influências indevidas.</w:t>
      </w:r>
    </w:p>
    <w:p w14:paraId="4A12B160"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4A2B8239"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Legalidade</w:t>
      </w:r>
      <w:r w:rsidRPr="00FC7195">
        <w:rPr>
          <w:rFonts w:ascii="Arial" w:hAnsi="Arial" w:cs="Arial"/>
        </w:rPr>
        <w:t>: Todos os atos relacionados aos processos de contratação devem observar a legislação aplicável, garantindo a conformidade com os princípios e normas estabelecidos.</w:t>
      </w:r>
    </w:p>
    <w:p w14:paraId="022F9017"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75B76B7D"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Economicidade:</w:t>
      </w:r>
      <w:r w:rsidRPr="00FC7195">
        <w:rPr>
          <w:rFonts w:ascii="Arial" w:hAnsi="Arial" w:cs="Arial"/>
        </w:rPr>
        <w:t xml:space="preserve"> As contratações devem buscar a economicidade, ou seja, a obtenção da melhor relação custo-benefício para a administração pública.</w:t>
      </w:r>
    </w:p>
    <w:p w14:paraId="18A38FE7"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55D45447"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Planejamento prévio:</w:t>
      </w:r>
      <w:r w:rsidRPr="00FC7195">
        <w:rPr>
          <w:rFonts w:ascii="Arial" w:hAnsi="Arial" w:cs="Arial"/>
        </w:rPr>
        <w:t xml:space="preserve"> As contratações devem ser precedidas de planejamento prévio, que inclua a definição clara dos objetivos, dos requisitos técnicos, do orçamento estimado e demais aspectos relevantes.</w:t>
      </w:r>
    </w:p>
    <w:p w14:paraId="4DB20CF2"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42A781FF"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Padronização e especificação técnica</w:t>
      </w:r>
      <w:r w:rsidRPr="00FC7195">
        <w:rPr>
          <w:rFonts w:ascii="Arial" w:hAnsi="Arial" w:cs="Arial"/>
        </w:rPr>
        <w:t>: As contratações devem adotar critérios de padronização e especificação técnica, garantindo a qualidade e a adequação dos bens e serviços contratados.</w:t>
      </w:r>
    </w:p>
    <w:p w14:paraId="2F32E490"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4E772262"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Garantias:</w:t>
      </w:r>
      <w:r w:rsidRPr="00FC7195">
        <w:rPr>
          <w:rFonts w:ascii="Arial" w:hAnsi="Arial" w:cs="Arial"/>
        </w:rPr>
        <w:t xml:space="preserve"> A administração pública pode exigir garantias dos contratados para assegurar o cumprimento das obrigações contratuais, como a garantia de proposta e a garantia de execução contratual.</w:t>
      </w:r>
    </w:p>
    <w:p w14:paraId="4B6EDAAC"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76C7E6DA"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b/>
          <w:bCs/>
        </w:rPr>
        <w:t>Fiscalização e acompanhamento:</w:t>
      </w:r>
      <w:r w:rsidRPr="00FC7195">
        <w:rPr>
          <w:rFonts w:ascii="Arial" w:hAnsi="Arial" w:cs="Arial"/>
        </w:rPr>
        <w:t xml:space="preserve"> A administração pública deve fiscalizar e acompanhar a execução dos contratos, garantindo o cumprimento das obrigações por parte dos contratados.</w:t>
      </w:r>
    </w:p>
    <w:p w14:paraId="32B46AF9" w14:textId="77777777" w:rsidR="004F071E" w:rsidRPr="00FC7195" w:rsidRDefault="004F071E" w:rsidP="00514CC0">
      <w:pPr>
        <w:autoSpaceDE w:val="0"/>
        <w:autoSpaceDN w:val="0"/>
        <w:adjustRightInd w:val="0"/>
        <w:spacing w:before="48" w:after="48" w:line="276" w:lineRule="auto"/>
        <w:jc w:val="both"/>
        <w:rPr>
          <w:rFonts w:ascii="Arial" w:hAnsi="Arial" w:cs="Arial"/>
        </w:rPr>
      </w:pPr>
    </w:p>
    <w:p w14:paraId="6DF02863"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Esses requisitos básicos estabelecidos pela Lei nº 14.133/2021 para a contratação pública.</w:t>
      </w:r>
    </w:p>
    <w:p w14:paraId="314A4D16"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0A7C06DC" w14:textId="77777777" w:rsidR="000D7543" w:rsidRPr="00FC7195" w:rsidRDefault="000D7543" w:rsidP="00514CC0">
      <w:pPr>
        <w:autoSpaceDE w:val="0"/>
        <w:autoSpaceDN w:val="0"/>
        <w:adjustRightInd w:val="0"/>
        <w:spacing w:before="48" w:after="48" w:line="276" w:lineRule="auto"/>
        <w:jc w:val="both"/>
        <w:rPr>
          <w:rFonts w:ascii="Arial" w:hAnsi="Arial" w:cs="Arial"/>
          <w:b/>
          <w:bCs/>
        </w:rPr>
      </w:pPr>
      <w:r w:rsidRPr="00FC7195">
        <w:rPr>
          <w:rFonts w:ascii="Arial" w:hAnsi="Arial" w:cs="Arial"/>
          <w:b/>
          <w:bCs/>
        </w:rPr>
        <w:t>GARANTIA DA PARTICIPAÇÃO</w:t>
      </w:r>
    </w:p>
    <w:p w14:paraId="531FCC6F" w14:textId="77777777" w:rsidR="000D7543" w:rsidRPr="00FC7195" w:rsidRDefault="000D7543" w:rsidP="00514CC0">
      <w:pPr>
        <w:autoSpaceDE w:val="0"/>
        <w:autoSpaceDN w:val="0"/>
        <w:adjustRightInd w:val="0"/>
        <w:spacing w:line="276" w:lineRule="auto"/>
        <w:jc w:val="both"/>
        <w:rPr>
          <w:rFonts w:ascii="Arial" w:hAnsi="Arial" w:cs="Arial"/>
        </w:rPr>
      </w:pPr>
    </w:p>
    <w:p w14:paraId="05F2A61B"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lastRenderedPageBreak/>
        <w:t xml:space="preserve">Na apresentação da proposta da obra objeto da presente licitação, a licitante deverá apresentar a comprovação do recolhimento de quantia a título de garantia de proposta, como requisito de </w:t>
      </w:r>
      <w:proofErr w:type="spellStart"/>
      <w:r w:rsidRPr="00FC7195">
        <w:rPr>
          <w:rFonts w:ascii="Arial" w:hAnsi="Arial" w:cs="Arial"/>
        </w:rPr>
        <w:t>pré</w:t>
      </w:r>
      <w:proofErr w:type="spellEnd"/>
      <w:r w:rsidRPr="00FC7195">
        <w:rPr>
          <w:rFonts w:ascii="Arial" w:hAnsi="Arial" w:cs="Arial"/>
        </w:rPr>
        <w:t xml:space="preserve">-habilitação, optando por uma das modalidades de garantia </w:t>
      </w:r>
      <w:r w:rsidRPr="00FC7195">
        <w:rPr>
          <w:rFonts w:ascii="Arial" w:hAnsi="Arial" w:cs="Arial"/>
          <w:color w:val="000000"/>
        </w:rPr>
        <w:t>que trata o </w:t>
      </w:r>
      <w:hyperlink r:id="rId8" w:anchor="art96Â§1" w:history="1">
        <w:r w:rsidRPr="00FC7195">
          <w:rPr>
            <w:rFonts w:ascii="Arial" w:hAnsi="Arial" w:cs="Arial"/>
            <w:color w:val="0000FF"/>
            <w:u w:val="single"/>
          </w:rPr>
          <w:t>§ 1º do art. 96 desta Lei</w:t>
        </w:r>
      </w:hyperlink>
      <w:r w:rsidRPr="00FC7195">
        <w:rPr>
          <w:rFonts w:ascii="Arial" w:hAnsi="Arial" w:cs="Arial"/>
        </w:rPr>
        <w:t>, no valor correspondente a 1% (um por cento) do valor do contrato (art. 58 § 1º e 4º da Lei n° 14.133/2021).</w:t>
      </w:r>
    </w:p>
    <w:p w14:paraId="48DAFCE0" w14:textId="77777777" w:rsidR="000D7543" w:rsidRPr="00FC7195" w:rsidRDefault="000D7543" w:rsidP="00514CC0">
      <w:pPr>
        <w:autoSpaceDE w:val="0"/>
        <w:autoSpaceDN w:val="0"/>
        <w:adjustRightInd w:val="0"/>
        <w:spacing w:line="276" w:lineRule="auto"/>
        <w:jc w:val="both"/>
        <w:rPr>
          <w:rFonts w:ascii="Arial" w:hAnsi="Arial" w:cs="Arial"/>
        </w:rPr>
      </w:pPr>
    </w:p>
    <w:p w14:paraId="1423F784" w14:textId="77777777" w:rsidR="000D7543" w:rsidRPr="00FC7195" w:rsidRDefault="000D7543" w:rsidP="00514CC0">
      <w:pPr>
        <w:autoSpaceDE w:val="0"/>
        <w:autoSpaceDN w:val="0"/>
        <w:adjustRightInd w:val="0"/>
        <w:spacing w:line="276" w:lineRule="auto"/>
        <w:jc w:val="both"/>
        <w:rPr>
          <w:rFonts w:ascii="Arial" w:hAnsi="Arial" w:cs="Arial"/>
          <w:color w:val="000000"/>
        </w:rPr>
      </w:pPr>
      <w:r w:rsidRPr="00FC7195">
        <w:rPr>
          <w:rFonts w:ascii="Arial" w:hAnsi="Arial" w:cs="Arial"/>
          <w:color w:val="000000"/>
        </w:rPr>
        <w:t xml:space="preserve">A garantia de proposta será devolvida aos licitantes no prazo de 10 (dez) dias úteis, contado da assinatura do contrato ou da data em que for declarada fracassada a licitação. </w:t>
      </w:r>
    </w:p>
    <w:p w14:paraId="42DB4A23"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(art. 58 </w:t>
      </w:r>
      <w:proofErr w:type="gramStart"/>
      <w:r w:rsidRPr="00FC7195">
        <w:rPr>
          <w:rFonts w:ascii="Arial" w:hAnsi="Arial" w:cs="Arial"/>
        </w:rPr>
        <w:t>§  2</w:t>
      </w:r>
      <w:proofErr w:type="gramEnd"/>
      <w:r w:rsidRPr="00FC7195">
        <w:rPr>
          <w:rFonts w:ascii="Arial" w:hAnsi="Arial" w:cs="Arial"/>
        </w:rPr>
        <w:t>ºda Lei n° 14.133/2021).</w:t>
      </w:r>
    </w:p>
    <w:p w14:paraId="71B7E99E" w14:textId="77777777" w:rsidR="000D7543" w:rsidRPr="00FC7195" w:rsidRDefault="000D7543" w:rsidP="00514CC0">
      <w:pPr>
        <w:autoSpaceDE w:val="0"/>
        <w:autoSpaceDN w:val="0"/>
        <w:adjustRightInd w:val="0"/>
        <w:spacing w:line="276" w:lineRule="auto"/>
        <w:jc w:val="both"/>
        <w:rPr>
          <w:rFonts w:ascii="Arial" w:hAnsi="Arial" w:cs="Arial"/>
        </w:rPr>
      </w:pPr>
    </w:p>
    <w:p w14:paraId="378A487C" w14:textId="77777777" w:rsidR="000D7543" w:rsidRPr="00FC7195" w:rsidRDefault="000D7543" w:rsidP="00514CC0">
      <w:pPr>
        <w:autoSpaceDE w:val="0"/>
        <w:autoSpaceDN w:val="0"/>
        <w:adjustRightInd w:val="0"/>
        <w:spacing w:line="276" w:lineRule="auto"/>
        <w:jc w:val="both"/>
        <w:rPr>
          <w:rFonts w:ascii="Arial" w:hAnsi="Arial" w:cs="Arial"/>
          <w:color w:val="000000"/>
        </w:rPr>
      </w:pPr>
      <w:r w:rsidRPr="00FC7195">
        <w:rPr>
          <w:rFonts w:ascii="Arial" w:hAnsi="Arial" w:cs="Arial"/>
          <w:color w:val="000000"/>
        </w:rPr>
        <w:t>Implicará execução do valor integral da garantia de proposta a recusa em assinar o contrato ou a não apresentação dos documentos para a contratação.</w:t>
      </w:r>
    </w:p>
    <w:p w14:paraId="4F0BA113" w14:textId="77777777" w:rsidR="000D7543" w:rsidRPr="00FC7195"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(art. 58 § 3º da Lei n° 14.133/2021).</w:t>
      </w:r>
    </w:p>
    <w:p w14:paraId="0C2F428D"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0C18DD3D" w14:textId="77777777" w:rsidR="000D7543" w:rsidRPr="00FC7195" w:rsidRDefault="000D7543" w:rsidP="00514CC0">
      <w:pPr>
        <w:autoSpaceDE w:val="0"/>
        <w:autoSpaceDN w:val="0"/>
        <w:adjustRightInd w:val="0"/>
        <w:spacing w:before="48" w:after="48" w:line="276" w:lineRule="auto"/>
        <w:jc w:val="both"/>
        <w:rPr>
          <w:rFonts w:ascii="Arial" w:hAnsi="Arial" w:cs="Arial"/>
          <w:b/>
          <w:bCs/>
        </w:rPr>
      </w:pPr>
      <w:r w:rsidRPr="00FC7195">
        <w:rPr>
          <w:rFonts w:ascii="Arial" w:hAnsi="Arial" w:cs="Arial"/>
          <w:b/>
          <w:bCs/>
        </w:rPr>
        <w:t>GARANTIA DA CONTRATAÇÃO</w:t>
      </w:r>
    </w:p>
    <w:p w14:paraId="30EC219C" w14:textId="77777777" w:rsidR="000D7543" w:rsidRPr="00FC7195" w:rsidRDefault="000D7543" w:rsidP="00514CC0">
      <w:pPr>
        <w:autoSpaceDE w:val="0"/>
        <w:autoSpaceDN w:val="0"/>
        <w:adjustRightInd w:val="0"/>
        <w:spacing w:before="48" w:after="48" w:line="276" w:lineRule="auto"/>
        <w:ind w:left="851"/>
        <w:jc w:val="both"/>
        <w:rPr>
          <w:rFonts w:ascii="Arial" w:hAnsi="Arial" w:cs="Arial"/>
        </w:rPr>
      </w:pPr>
    </w:p>
    <w:p w14:paraId="53AF1DC9" w14:textId="77777777" w:rsidR="00ED4309" w:rsidRPr="00FC7195" w:rsidRDefault="00000000" w:rsidP="00ED4309">
      <w:pPr>
        <w:pStyle w:val="PargrafodaLista"/>
        <w:tabs>
          <w:tab w:val="left" w:pos="426"/>
        </w:tabs>
        <w:ind w:left="0" w:right="37"/>
        <w:contextualSpacing/>
        <w:jc w:val="both"/>
        <w:rPr>
          <w:rFonts w:ascii="Arial" w:hAnsi="Arial" w:cs="Arial"/>
          <w:sz w:val="22"/>
          <w:szCs w:val="22"/>
        </w:rPr>
      </w:pPr>
      <w:hyperlink r:id="rId9" w:anchor="art96">
        <w:r w:rsidR="00ED4309" w:rsidRPr="00FC7195">
          <w:rPr>
            <w:rFonts w:ascii="Arial" w:hAnsi="Arial" w:cs="Arial"/>
            <w:sz w:val="22"/>
            <w:szCs w:val="22"/>
          </w:rPr>
          <w:t xml:space="preserve">Será exigida a garantia da contratação de que tratam os </w:t>
        </w:r>
      </w:hyperlink>
      <w:hyperlink r:id="rId10" w:anchor="art96">
        <w:proofErr w:type="spellStart"/>
        <w:r w:rsidR="00ED4309" w:rsidRPr="00FC7195">
          <w:rPr>
            <w:rFonts w:ascii="Arial" w:hAnsi="Arial" w:cs="Arial"/>
            <w:color w:val="0000EE"/>
            <w:sz w:val="22"/>
            <w:szCs w:val="22"/>
            <w:u w:val="single" w:color="0000EE"/>
          </w:rPr>
          <w:t>arts</w:t>
        </w:r>
        <w:proofErr w:type="spellEnd"/>
        <w:r w:rsidR="00ED4309" w:rsidRPr="00FC7195">
          <w:rPr>
            <w:rFonts w:ascii="Arial" w:hAnsi="Arial" w:cs="Arial"/>
            <w:color w:val="0000EE"/>
            <w:sz w:val="22"/>
            <w:szCs w:val="22"/>
            <w:u w:val="single" w:color="0000EE"/>
          </w:rPr>
          <w:t xml:space="preserve">. 96 e seguintes da Lei nº 14.133, de </w:t>
        </w:r>
      </w:hyperlink>
      <w:hyperlink r:id="rId11" w:anchor="art96">
        <w:r w:rsidR="00ED4309" w:rsidRPr="00FC7195">
          <w:rPr>
            <w:rFonts w:ascii="Arial" w:hAnsi="Arial" w:cs="Arial"/>
            <w:color w:val="0000EE"/>
            <w:sz w:val="22"/>
            <w:szCs w:val="22"/>
            <w:u w:val="single" w:color="0000EE"/>
          </w:rPr>
          <w:t>2021</w:t>
        </w:r>
      </w:hyperlink>
      <w:hyperlink r:id="rId12" w:anchor="art96">
        <w:r w:rsidR="00ED4309" w:rsidRPr="00FC7195">
          <w:rPr>
            <w:rFonts w:ascii="Arial" w:hAnsi="Arial" w:cs="Arial"/>
            <w:sz w:val="22"/>
            <w:szCs w:val="22"/>
          </w:rPr>
          <w:t xml:space="preserve">, no percentual de </w:t>
        </w:r>
        <w:r w:rsidR="00ED4309" w:rsidRPr="00FC7195">
          <w:rPr>
            <w:rFonts w:ascii="Arial" w:hAnsi="Arial" w:cs="Arial"/>
            <w:b/>
            <w:bCs/>
            <w:sz w:val="22"/>
            <w:szCs w:val="22"/>
          </w:rPr>
          <w:t>5% do valor contratual,</w:t>
        </w:r>
        <w:r w:rsidR="00ED4309" w:rsidRPr="00FC7195">
          <w:rPr>
            <w:rFonts w:ascii="Arial" w:hAnsi="Arial" w:cs="Arial"/>
            <w:sz w:val="22"/>
            <w:szCs w:val="22"/>
          </w:rPr>
          <w:t xml:space="preserve"> conforme regras previstas no contrato.</w:t>
        </w:r>
      </w:hyperlink>
    </w:p>
    <w:p w14:paraId="00168396" w14:textId="77777777" w:rsidR="00ED4309" w:rsidRPr="00FC7195" w:rsidRDefault="00ED4309" w:rsidP="00ED4309">
      <w:pPr>
        <w:pStyle w:val="PargrafodaLista"/>
        <w:tabs>
          <w:tab w:val="left" w:pos="426"/>
        </w:tabs>
        <w:ind w:left="0" w:right="37"/>
        <w:jc w:val="both"/>
        <w:rPr>
          <w:rFonts w:ascii="Arial" w:hAnsi="Arial" w:cs="Arial"/>
          <w:sz w:val="22"/>
          <w:szCs w:val="22"/>
        </w:rPr>
      </w:pPr>
    </w:p>
    <w:p w14:paraId="7AC2C39E" w14:textId="77777777" w:rsidR="00ED4309" w:rsidRPr="00FC7195" w:rsidRDefault="00ED4309" w:rsidP="00ED4309">
      <w:pPr>
        <w:pStyle w:val="PargrafodaLista"/>
        <w:tabs>
          <w:tab w:val="left" w:pos="426"/>
        </w:tabs>
        <w:ind w:left="0" w:right="37"/>
        <w:contextualSpacing/>
        <w:jc w:val="both"/>
        <w:rPr>
          <w:rFonts w:ascii="Arial" w:hAnsi="Arial" w:cs="Arial"/>
          <w:b/>
          <w:bCs/>
          <w:sz w:val="22"/>
          <w:szCs w:val="22"/>
        </w:rPr>
      </w:pPr>
      <w:r w:rsidRPr="00FC7195">
        <w:rPr>
          <w:rFonts w:ascii="Arial" w:hAnsi="Arial" w:cs="Arial"/>
          <w:sz w:val="22"/>
          <w:szCs w:val="22"/>
        </w:rPr>
        <w:t xml:space="preserve">A garantia nas modalidades caução e fiança bancária deverá ser prestada </w:t>
      </w:r>
      <w:r w:rsidRPr="00FC7195">
        <w:rPr>
          <w:rFonts w:ascii="Arial" w:hAnsi="Arial" w:cs="Arial"/>
          <w:b/>
          <w:bCs/>
          <w:sz w:val="22"/>
          <w:szCs w:val="22"/>
        </w:rPr>
        <w:t>em até 10 dias após a assinatura do contrato.</w:t>
      </w:r>
    </w:p>
    <w:p w14:paraId="1CD77219" w14:textId="77777777" w:rsidR="00ED4309" w:rsidRPr="00FC7195" w:rsidRDefault="00ED4309" w:rsidP="00ED4309">
      <w:pPr>
        <w:pStyle w:val="PargrafodaLista"/>
        <w:tabs>
          <w:tab w:val="left" w:pos="426"/>
        </w:tabs>
        <w:ind w:left="0" w:right="37"/>
        <w:jc w:val="both"/>
        <w:rPr>
          <w:rFonts w:ascii="Arial" w:hAnsi="Arial" w:cs="Arial"/>
          <w:b/>
          <w:bCs/>
          <w:sz w:val="22"/>
          <w:szCs w:val="22"/>
        </w:rPr>
      </w:pPr>
    </w:p>
    <w:p w14:paraId="1040E75A" w14:textId="77777777" w:rsidR="00ED4309" w:rsidRPr="00FC7195" w:rsidRDefault="00ED4309" w:rsidP="00ED4309">
      <w:pPr>
        <w:pStyle w:val="PargrafodaLista"/>
        <w:tabs>
          <w:tab w:val="left" w:pos="426"/>
        </w:tabs>
        <w:ind w:left="0" w:right="37"/>
        <w:contextualSpacing/>
        <w:jc w:val="both"/>
        <w:rPr>
          <w:rFonts w:ascii="Arial" w:hAnsi="Arial" w:cs="Arial"/>
          <w:sz w:val="22"/>
          <w:szCs w:val="22"/>
        </w:rPr>
      </w:pPr>
      <w:r w:rsidRPr="00FC7195">
        <w:rPr>
          <w:rFonts w:ascii="Arial" w:hAnsi="Arial" w:cs="Arial"/>
          <w:sz w:val="22"/>
          <w:szCs w:val="22"/>
        </w:rPr>
        <w:t>No caso de seguro-garantia sua apresentação deverá ocorrer, no máximo, até a data de assinatura do contrato.</w:t>
      </w:r>
    </w:p>
    <w:p w14:paraId="6CC1CA51" w14:textId="77777777" w:rsidR="000D7543" w:rsidRPr="00FC7195" w:rsidRDefault="000D7543" w:rsidP="00514CC0">
      <w:pPr>
        <w:autoSpaceDE w:val="0"/>
        <w:autoSpaceDN w:val="0"/>
        <w:adjustRightInd w:val="0"/>
        <w:spacing w:before="48" w:after="48" w:line="276" w:lineRule="auto"/>
        <w:ind w:left="1702"/>
        <w:jc w:val="both"/>
        <w:rPr>
          <w:rFonts w:ascii="Arial" w:hAnsi="Arial" w:cs="Arial"/>
        </w:rPr>
      </w:pPr>
    </w:p>
    <w:p w14:paraId="617B724B" w14:textId="77777777" w:rsidR="000D7543" w:rsidRPr="00FC7195"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rPr>
      </w:pPr>
      <w:r w:rsidRPr="00FC7195">
        <w:rPr>
          <w:rFonts w:ascii="Arial" w:hAnsi="Arial" w:cs="Arial"/>
          <w:b/>
          <w:bCs/>
        </w:rPr>
        <w:t>MODELO DE EXECUÇÃO DO OBJETO</w:t>
      </w:r>
    </w:p>
    <w:p w14:paraId="57DCA49A" w14:textId="77777777" w:rsidR="000D7543" w:rsidRPr="00FC7195" w:rsidRDefault="000D7543" w:rsidP="00514CC0">
      <w:pPr>
        <w:autoSpaceDE w:val="0"/>
        <w:autoSpaceDN w:val="0"/>
        <w:adjustRightInd w:val="0"/>
        <w:spacing w:before="48" w:after="48" w:line="276" w:lineRule="auto"/>
        <w:jc w:val="both"/>
        <w:rPr>
          <w:rFonts w:ascii="Arial" w:hAnsi="Arial" w:cs="Arial"/>
        </w:rPr>
      </w:pPr>
    </w:p>
    <w:p w14:paraId="46A37D5D" w14:textId="2500B23E" w:rsidR="000D7543" w:rsidRPr="00514CC0" w:rsidRDefault="000D7543" w:rsidP="00514CC0">
      <w:pPr>
        <w:autoSpaceDE w:val="0"/>
        <w:autoSpaceDN w:val="0"/>
        <w:adjustRightInd w:val="0"/>
        <w:spacing w:before="48" w:after="48" w:line="276" w:lineRule="auto"/>
        <w:jc w:val="both"/>
        <w:rPr>
          <w:rFonts w:ascii="Arial" w:hAnsi="Arial" w:cs="Arial"/>
        </w:rPr>
      </w:pPr>
      <w:r w:rsidRPr="00FC7195">
        <w:rPr>
          <w:rFonts w:ascii="Arial" w:hAnsi="Arial" w:cs="Arial"/>
        </w:rPr>
        <w:t xml:space="preserve">Para fins do presente objeto, o prazo de entrega dos serviços é de </w:t>
      </w:r>
      <w:r w:rsidR="008E7F97" w:rsidRPr="00FC7195">
        <w:rPr>
          <w:rFonts w:ascii="Arial" w:hAnsi="Arial" w:cs="Arial"/>
          <w:b/>
          <w:bCs/>
        </w:rPr>
        <w:t>240</w:t>
      </w:r>
      <w:r w:rsidRPr="00FC7195">
        <w:rPr>
          <w:rFonts w:ascii="Arial" w:hAnsi="Arial" w:cs="Arial"/>
          <w:b/>
          <w:bCs/>
        </w:rPr>
        <w:t xml:space="preserve"> (</w:t>
      </w:r>
      <w:r w:rsidR="008E7F97" w:rsidRPr="00FC7195">
        <w:rPr>
          <w:rFonts w:ascii="Arial" w:hAnsi="Arial" w:cs="Arial"/>
          <w:b/>
          <w:bCs/>
        </w:rPr>
        <w:t>duzentos e quarenta</w:t>
      </w:r>
      <w:r w:rsidRPr="00FC7195">
        <w:rPr>
          <w:rFonts w:ascii="Arial" w:hAnsi="Arial" w:cs="Arial"/>
          <w:b/>
          <w:bCs/>
        </w:rPr>
        <w:t xml:space="preserve">) </w:t>
      </w:r>
      <w:r w:rsidR="008E7F97" w:rsidRPr="00FC7195">
        <w:rPr>
          <w:rFonts w:ascii="Arial" w:hAnsi="Arial" w:cs="Arial"/>
          <w:b/>
          <w:bCs/>
        </w:rPr>
        <w:t>dias</w:t>
      </w:r>
      <w:r w:rsidRPr="00FC7195">
        <w:rPr>
          <w:rFonts w:ascii="Arial" w:hAnsi="Arial" w:cs="Arial"/>
        </w:rPr>
        <w:t>, contados da publicação no sítio eletrônico oficial e no Portal Nacional de Contratações Públicas (PNCP), podendo ser prorrogado, na forma do art. 107, da Lei nº 14.133/2021.</w:t>
      </w:r>
    </w:p>
    <w:p w14:paraId="16D85091" w14:textId="40566749" w:rsidR="000D7543" w:rsidRPr="00514CC0" w:rsidRDefault="004F071E" w:rsidP="004F071E">
      <w:pPr>
        <w:autoSpaceDE w:val="0"/>
        <w:autoSpaceDN w:val="0"/>
        <w:adjustRightInd w:val="0"/>
        <w:spacing w:before="48" w:after="48" w:line="276" w:lineRule="auto"/>
        <w:rPr>
          <w:rFonts w:ascii="Arial" w:hAnsi="Arial" w:cs="Arial"/>
        </w:rPr>
      </w:pPr>
      <w:r w:rsidRPr="00514CC0">
        <w:rPr>
          <w:rFonts w:ascii="Arial" w:hAnsi="Arial" w:cs="Arial"/>
          <w:noProof/>
        </w:rPr>
        <w:lastRenderedPageBreak/>
        <w:drawing>
          <wp:anchor distT="0" distB="0" distL="114300" distR="114300" simplePos="0" relativeHeight="251657216" behindDoc="0" locked="0" layoutInCell="1" allowOverlap="1" wp14:anchorId="32C2E01D" wp14:editId="214EA897">
            <wp:simplePos x="0" y="0"/>
            <wp:positionH relativeFrom="column">
              <wp:posOffset>-788035</wp:posOffset>
            </wp:positionH>
            <wp:positionV relativeFrom="paragraph">
              <wp:posOffset>233045</wp:posOffset>
            </wp:positionV>
            <wp:extent cx="7117080" cy="4257040"/>
            <wp:effectExtent l="0" t="0" r="0" b="0"/>
            <wp:wrapTopAndBottom/>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117080" cy="425704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4AE2847E" w14:textId="77777777" w:rsidR="004F071E" w:rsidRDefault="004F071E" w:rsidP="00514CC0">
      <w:pPr>
        <w:autoSpaceDE w:val="0"/>
        <w:autoSpaceDN w:val="0"/>
        <w:adjustRightInd w:val="0"/>
        <w:spacing w:before="48" w:after="48" w:line="276" w:lineRule="auto"/>
        <w:jc w:val="both"/>
        <w:rPr>
          <w:rFonts w:ascii="Arial" w:hAnsi="Arial" w:cs="Arial"/>
        </w:rPr>
      </w:pPr>
    </w:p>
    <w:p w14:paraId="03978007" w14:textId="61A67BA6"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Caso não seja possível a entrega na data assinalada, a empresa deverá comunicar as razões respectivas com pelo menos 30 dias de antecedência para que qualquer pleito de prorrogação de prazo seja analisado, ressalvadas situações de caso fortuito e força maior.</w:t>
      </w:r>
    </w:p>
    <w:p w14:paraId="66174C9B"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26E2BBC3" w14:textId="2B4F949D"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A metodologia para execução deste objeto será no </w:t>
      </w:r>
      <w:r w:rsidRPr="00514CC0">
        <w:rPr>
          <w:rFonts w:ascii="Arial" w:hAnsi="Arial" w:cs="Arial"/>
          <w:b/>
          <w:bCs/>
        </w:rPr>
        <w:t>Menor Preço</w:t>
      </w:r>
      <w:r w:rsidRPr="00514CC0">
        <w:rPr>
          <w:rFonts w:ascii="Arial" w:hAnsi="Arial" w:cs="Arial"/>
        </w:rPr>
        <w:t xml:space="preserve"> no </w:t>
      </w:r>
      <w:r w:rsidRPr="00514CC0">
        <w:rPr>
          <w:rFonts w:ascii="Arial" w:hAnsi="Arial" w:cs="Arial"/>
          <w:b/>
          <w:bCs/>
        </w:rPr>
        <w:t>Regime de Empreitada Por Preço Unitário</w:t>
      </w:r>
      <w:r w:rsidRPr="00514CC0">
        <w:rPr>
          <w:rFonts w:ascii="Arial" w:hAnsi="Arial" w:cs="Arial"/>
        </w:rPr>
        <w:t xml:space="preserve">, sendo realizadas medições mensais e pagos conforme execução dos serviços após </w:t>
      </w:r>
      <w:r w:rsidRPr="00FC7195">
        <w:rPr>
          <w:rFonts w:ascii="Arial" w:hAnsi="Arial" w:cs="Arial"/>
          <w:b/>
          <w:bCs/>
          <w:u w:val="single"/>
        </w:rPr>
        <w:t xml:space="preserve">aprovação do </w:t>
      </w:r>
      <w:r w:rsidR="004C0B5C" w:rsidRPr="00FC7195">
        <w:rPr>
          <w:rFonts w:ascii="Arial" w:hAnsi="Arial" w:cs="Arial"/>
          <w:b/>
          <w:bCs/>
          <w:u w:val="single"/>
        </w:rPr>
        <w:t>Banco do Brasil S.A</w:t>
      </w:r>
      <w:r w:rsidR="004C0B5C" w:rsidRPr="000669E9">
        <w:rPr>
          <w:rFonts w:ascii="Arial" w:hAnsi="Arial" w:cs="Arial"/>
          <w:b/>
          <w:bCs/>
          <w:u w:val="single"/>
        </w:rPr>
        <w:t>.</w:t>
      </w:r>
      <w:r w:rsidR="00690500" w:rsidRPr="000669E9">
        <w:rPr>
          <w:rFonts w:ascii="Arial" w:hAnsi="Arial" w:cs="Arial"/>
          <w:b/>
          <w:bCs/>
          <w:u w:val="single"/>
        </w:rPr>
        <w:t xml:space="preserve"> </w:t>
      </w:r>
      <w:r w:rsidRPr="00FC7195">
        <w:rPr>
          <w:rFonts w:ascii="Arial" w:hAnsi="Arial" w:cs="Arial"/>
          <w:b/>
          <w:bCs/>
          <w:u w:val="single"/>
        </w:rPr>
        <w:t>e fiscalização da Obra e contrato</w:t>
      </w:r>
      <w:r w:rsidRPr="00514CC0">
        <w:rPr>
          <w:rFonts w:ascii="Arial" w:hAnsi="Arial" w:cs="Arial"/>
        </w:rPr>
        <w:t>.</w:t>
      </w:r>
    </w:p>
    <w:p w14:paraId="6349FF6E" w14:textId="77777777" w:rsidR="000D7543" w:rsidRPr="00514CC0" w:rsidRDefault="000D7543" w:rsidP="00514CC0">
      <w:pPr>
        <w:spacing w:line="276" w:lineRule="auto"/>
        <w:rPr>
          <w:rFonts w:ascii="Arial" w:hAnsi="Arial" w:cs="Arial"/>
        </w:rPr>
      </w:pPr>
    </w:p>
    <w:p w14:paraId="28D905C4"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As obras deverão ser executadas para atender as características do padrão mínimo estabelecidos pelo agente concedente e Prefeitura Municipal de Bonito. </w:t>
      </w:r>
    </w:p>
    <w:p w14:paraId="28BEEBC6"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3F67CDEA" w14:textId="5B9550B9"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Tratando-se de obras de infraestrutura urbana, os preços a serem praticados na planilha são do sistema de custos do SINAPI, AGESUL e COTAÇÕES.</w:t>
      </w:r>
    </w:p>
    <w:p w14:paraId="0C5372B0"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786373E5"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As normas de Associação Brasileira de Normas Técnicas (ABNT), dentre outras, devem ser levadas em consideração;</w:t>
      </w:r>
    </w:p>
    <w:p w14:paraId="1A620D9B"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3EB0BF10"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lastRenderedPageBreak/>
        <w:t>Para as situações não previstas nas normas técnicas da ABNT, poderão ser consultadas e utilizadas as normas técnicas estrangeiras, em consonância com a aprovação do responsável pela execução da obra.</w:t>
      </w:r>
    </w:p>
    <w:p w14:paraId="1D9E94CB"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7BEEA43"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Os projetos complementares deverão ser entregues a empresa em formato digital e/ou PDF sendo o formato mais adequado;</w:t>
      </w:r>
    </w:p>
    <w:p w14:paraId="222E0739"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5AD7EB59"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Apresentar Anotação de Responsabilidade Técnica (ART) de execução e fiscalização;</w:t>
      </w:r>
    </w:p>
    <w:p w14:paraId="286CA6C6"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B46D3EB"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Os trabalhos serão supervisionados pela Prefeitura Municipal de Bonito que poderá solicitar adequação dos serviços.</w:t>
      </w:r>
    </w:p>
    <w:p w14:paraId="173CBDFB" w14:textId="77777777" w:rsidR="000D7543" w:rsidRPr="00514CC0" w:rsidRDefault="000D7543" w:rsidP="00514CC0">
      <w:pPr>
        <w:autoSpaceDE w:val="0"/>
        <w:autoSpaceDN w:val="0"/>
        <w:adjustRightInd w:val="0"/>
        <w:spacing w:line="276" w:lineRule="auto"/>
        <w:ind w:left="708"/>
        <w:rPr>
          <w:rFonts w:ascii="Arial" w:hAnsi="Arial" w:cs="Arial"/>
        </w:rPr>
      </w:pPr>
    </w:p>
    <w:p w14:paraId="10511756"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MODELO DE GESTÃO DO CONTRATO QUE DESCREVE COMO A EXECUÇÃO DO OBJETO SERÁ ACOMPANHADA E FISCALIZADA</w:t>
      </w:r>
    </w:p>
    <w:p w14:paraId="11F8E6DB" w14:textId="77777777" w:rsidR="000D7543" w:rsidRPr="00514CC0" w:rsidRDefault="000D7543" w:rsidP="00514CC0">
      <w:pPr>
        <w:autoSpaceDE w:val="0"/>
        <w:autoSpaceDN w:val="0"/>
        <w:adjustRightInd w:val="0"/>
        <w:spacing w:line="276" w:lineRule="auto"/>
        <w:jc w:val="both"/>
        <w:rPr>
          <w:rFonts w:ascii="Arial" w:hAnsi="Arial" w:cs="Arial"/>
        </w:rPr>
      </w:pPr>
    </w:p>
    <w:p w14:paraId="14BD2445" w14:textId="574522DA"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O contrato deverá ser executado fielmente pelas partes, de acordo com as cláusulas avençadas e as normas da Lei nº 14.133, de 2021, e cada parte responderá pelas </w:t>
      </w:r>
      <w:r w:rsidR="004F071E" w:rsidRPr="00514CC0">
        <w:rPr>
          <w:rFonts w:ascii="Arial" w:hAnsi="Arial" w:cs="Arial"/>
        </w:rPr>
        <w:t>consequências</w:t>
      </w:r>
      <w:r w:rsidRPr="00514CC0">
        <w:rPr>
          <w:rFonts w:ascii="Arial" w:hAnsi="Arial" w:cs="Arial"/>
        </w:rPr>
        <w:t xml:space="preserve"> de sua inexecução total ou parcial.</w:t>
      </w:r>
    </w:p>
    <w:p w14:paraId="37253433"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295046CB"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As comunicações entre o órgão ou entidade e a contratada devem ser realizadas por escrito sempre que o ato exigir tal formalidade, admitindo-se o uso de mensagem eletrônica para esse fim.</w:t>
      </w:r>
    </w:p>
    <w:p w14:paraId="07B8B16A"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537AF6EA"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 órgão ou entidade poderá convocar representante da empresa para adoção de providências que devam ser cumpridas de imediato.</w:t>
      </w:r>
    </w:p>
    <w:p w14:paraId="2F5F4CD2"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7612D7A6" w14:textId="77777777" w:rsidR="000D7543" w:rsidRPr="0016059A"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w:t>
      </w:r>
      <w:r w:rsidRPr="0016059A">
        <w:rPr>
          <w:rFonts w:ascii="Arial" w:hAnsi="Arial" w:cs="Arial"/>
        </w:rPr>
        <w:t>outros.</w:t>
      </w:r>
    </w:p>
    <w:p w14:paraId="773E1DC9" w14:textId="77777777" w:rsidR="00687168" w:rsidRPr="0016059A" w:rsidRDefault="00687168" w:rsidP="00514CC0">
      <w:pPr>
        <w:autoSpaceDE w:val="0"/>
        <w:autoSpaceDN w:val="0"/>
        <w:adjustRightInd w:val="0"/>
        <w:spacing w:before="48" w:after="48" w:line="276" w:lineRule="auto"/>
        <w:jc w:val="both"/>
        <w:rPr>
          <w:rFonts w:ascii="Arial" w:hAnsi="Arial" w:cs="Arial"/>
        </w:rPr>
      </w:pPr>
    </w:p>
    <w:p w14:paraId="78C6BF4E" w14:textId="50E725B9" w:rsidR="005D136D" w:rsidRPr="0016059A" w:rsidRDefault="005D136D" w:rsidP="00514CC0">
      <w:pPr>
        <w:autoSpaceDE w:val="0"/>
        <w:autoSpaceDN w:val="0"/>
        <w:adjustRightInd w:val="0"/>
        <w:spacing w:before="48" w:after="48" w:line="276" w:lineRule="auto"/>
        <w:jc w:val="both"/>
        <w:rPr>
          <w:rFonts w:ascii="Arial" w:hAnsi="Arial" w:cs="Arial"/>
        </w:rPr>
      </w:pPr>
      <w:r w:rsidRPr="0016059A">
        <w:rPr>
          <w:rFonts w:ascii="Arial" w:hAnsi="Arial" w:cs="Arial"/>
        </w:rPr>
        <w:t xml:space="preserve">Fornecer os projetos executivos, caso estes integrem os serviços contratados,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w:t>
      </w:r>
      <w:r w:rsidRPr="0016059A">
        <w:rPr>
          <w:rFonts w:ascii="Arial" w:hAnsi="Arial" w:cs="Arial"/>
        </w:rPr>
        <w:lastRenderedPageBreak/>
        <w:t>garantindo a plena compreensão das informações prestadas, bem como sua aplicação correta nos trabalhos.</w:t>
      </w:r>
    </w:p>
    <w:p w14:paraId="64853C17" w14:textId="77777777" w:rsidR="005D136D" w:rsidRPr="0016059A" w:rsidRDefault="005D136D" w:rsidP="00514CC0">
      <w:pPr>
        <w:autoSpaceDE w:val="0"/>
        <w:autoSpaceDN w:val="0"/>
        <w:adjustRightInd w:val="0"/>
        <w:spacing w:before="48" w:after="48" w:line="276" w:lineRule="auto"/>
        <w:jc w:val="both"/>
        <w:rPr>
          <w:rFonts w:ascii="Arial" w:hAnsi="Arial" w:cs="Arial"/>
        </w:rPr>
      </w:pPr>
    </w:p>
    <w:p w14:paraId="694426EE" w14:textId="245EBC08" w:rsidR="005D136D" w:rsidRPr="0016059A" w:rsidRDefault="005D136D" w:rsidP="005D136D">
      <w:pPr>
        <w:numPr>
          <w:ilvl w:val="0"/>
          <w:numId w:val="29"/>
        </w:numPr>
        <w:tabs>
          <w:tab w:val="left" w:pos="632"/>
        </w:tabs>
        <w:spacing w:after="120" w:line="276" w:lineRule="auto"/>
        <w:ind w:left="567" w:firstLine="709"/>
        <w:jc w:val="both"/>
        <w:rPr>
          <w:rFonts w:ascii="Arial" w:hAnsi="Arial" w:cs="Arial"/>
          <w:lang w:eastAsia="x-none"/>
        </w:rPr>
      </w:pPr>
      <w:r w:rsidRPr="0016059A">
        <w:rPr>
          <w:rFonts w:ascii="Arial" w:hAnsi="Arial" w:cs="Arial"/>
          <w:lang w:eastAsia="x-none"/>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2DAA227C" w14:textId="77777777" w:rsidR="005D136D" w:rsidRPr="0016059A" w:rsidRDefault="005D136D" w:rsidP="00514CC0">
      <w:pPr>
        <w:autoSpaceDE w:val="0"/>
        <w:autoSpaceDN w:val="0"/>
        <w:adjustRightInd w:val="0"/>
        <w:spacing w:before="48" w:after="48" w:line="276" w:lineRule="auto"/>
        <w:jc w:val="both"/>
        <w:rPr>
          <w:rFonts w:ascii="Arial" w:hAnsi="Arial" w:cs="Arial"/>
        </w:rPr>
      </w:pPr>
    </w:p>
    <w:p w14:paraId="4BE7E075" w14:textId="764B77D9" w:rsidR="000D7543" w:rsidRDefault="005D136D" w:rsidP="00514CC0">
      <w:pPr>
        <w:autoSpaceDE w:val="0"/>
        <w:autoSpaceDN w:val="0"/>
        <w:adjustRightInd w:val="0"/>
        <w:spacing w:before="48" w:after="48" w:line="276" w:lineRule="auto"/>
        <w:jc w:val="both"/>
        <w:rPr>
          <w:rFonts w:ascii="Arial" w:hAnsi="Arial" w:cs="Arial"/>
        </w:rPr>
      </w:pPr>
      <w:r w:rsidRPr="0016059A">
        <w:rPr>
          <w:rFonts w:ascii="Arial" w:hAnsi="Arial" w:cs="Arial"/>
        </w:rPr>
        <w:t>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1D992935" w14:textId="77777777" w:rsidR="005D136D" w:rsidRPr="00514CC0" w:rsidRDefault="005D136D" w:rsidP="00514CC0">
      <w:pPr>
        <w:autoSpaceDE w:val="0"/>
        <w:autoSpaceDN w:val="0"/>
        <w:adjustRightInd w:val="0"/>
        <w:spacing w:before="48" w:after="48" w:line="276" w:lineRule="auto"/>
        <w:jc w:val="both"/>
        <w:rPr>
          <w:rFonts w:ascii="Arial" w:hAnsi="Arial" w:cs="Arial"/>
        </w:rPr>
      </w:pPr>
    </w:p>
    <w:p w14:paraId="199ACABD" w14:textId="77777777" w:rsidR="000D7543"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 execução do contrato deverá ser acompanhada e fiscalizada pelos fiscais de Obra, ou pelos respectivos substitutos (Lei nº 14.133, de 2021, art. 117, caput). Nesse Processo são indicados os:</w:t>
      </w:r>
    </w:p>
    <w:p w14:paraId="2B7D5982" w14:textId="77777777" w:rsidR="004F071E" w:rsidRPr="00514CC0" w:rsidRDefault="004F071E" w:rsidP="00514CC0">
      <w:pPr>
        <w:autoSpaceDE w:val="0"/>
        <w:autoSpaceDN w:val="0"/>
        <w:adjustRightInd w:val="0"/>
        <w:spacing w:before="48" w:after="48" w:line="276" w:lineRule="auto"/>
        <w:jc w:val="both"/>
        <w:rPr>
          <w:rFonts w:ascii="Arial" w:hAnsi="Arial" w:cs="Arial"/>
        </w:rPr>
      </w:pPr>
    </w:p>
    <w:p w14:paraId="59A31ED0" w14:textId="7B071DE7" w:rsidR="004F071E" w:rsidRPr="00305E19" w:rsidRDefault="000D7543" w:rsidP="00305E19">
      <w:pPr>
        <w:numPr>
          <w:ilvl w:val="0"/>
          <w:numId w:val="27"/>
        </w:numPr>
        <w:autoSpaceDE w:val="0"/>
        <w:autoSpaceDN w:val="0"/>
        <w:adjustRightInd w:val="0"/>
        <w:spacing w:before="48" w:after="48" w:line="276" w:lineRule="auto"/>
        <w:ind w:left="1985" w:hanging="360"/>
        <w:jc w:val="both"/>
        <w:rPr>
          <w:rFonts w:ascii="Arial" w:hAnsi="Arial" w:cs="Arial"/>
          <w:color w:val="000000"/>
        </w:rPr>
      </w:pPr>
      <w:r w:rsidRPr="00514CC0">
        <w:rPr>
          <w:rFonts w:ascii="Arial" w:hAnsi="Arial" w:cs="Arial"/>
          <w:color w:val="000000"/>
        </w:rPr>
        <w:t xml:space="preserve">Fiscal Titular: Carlos Henrique Sanches Corrêa, portador do RG Nº 001248769 SSP-MS e do CPF nº 716.010.311-49 CAU A 107538-1 </w:t>
      </w:r>
    </w:p>
    <w:p w14:paraId="28486FB9" w14:textId="77777777" w:rsidR="000D7543" w:rsidRPr="00514CC0" w:rsidRDefault="000D7543" w:rsidP="00514CC0">
      <w:pPr>
        <w:autoSpaceDE w:val="0"/>
        <w:autoSpaceDN w:val="0"/>
        <w:adjustRightInd w:val="0"/>
        <w:spacing w:line="276" w:lineRule="auto"/>
        <w:ind w:left="1636"/>
        <w:jc w:val="both"/>
        <w:rPr>
          <w:rFonts w:ascii="Arial" w:hAnsi="Arial" w:cs="Arial"/>
        </w:rPr>
      </w:pPr>
    </w:p>
    <w:p w14:paraId="7DF2DE06"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Os fiscais do contrato acompanharão a execução do contrato qual além das responsabilidades normais de fiscalização, também será o responsável pelo acompanhamento dos indicadores de desempenho, dos planos de ação, e da verificação da autenticidade das informações prestadas. Cabendo à contratada a disponibilização de todas as informações solicitadas pelo Fiscal, para que sejam cumpridas todas as condições estabelecidas no contrato, de modo a assegurar os melhores resultados para a Administração.</w:t>
      </w:r>
    </w:p>
    <w:p w14:paraId="693C99DE"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54E7C612" w14:textId="77777777" w:rsidR="000D7543" w:rsidRPr="00514CC0" w:rsidRDefault="000D7543" w:rsidP="00514CC0">
      <w:pPr>
        <w:autoSpaceDE w:val="0"/>
        <w:autoSpaceDN w:val="0"/>
        <w:adjustRightInd w:val="0"/>
        <w:spacing w:line="276" w:lineRule="auto"/>
        <w:rPr>
          <w:rFonts w:ascii="Arial" w:hAnsi="Arial" w:cs="Arial"/>
        </w:rPr>
      </w:pPr>
      <w:r w:rsidRPr="00514CC0">
        <w:rPr>
          <w:rFonts w:ascii="Arial" w:hAnsi="Arial" w:cs="Arial"/>
        </w:rPr>
        <w:t xml:space="preserve">Fiscal Responsável pelo Contrato conforme Decreto nº. 57/2024 de 26 de </w:t>
      </w:r>
      <w:proofErr w:type="gramStart"/>
      <w:r w:rsidRPr="00514CC0">
        <w:rPr>
          <w:rFonts w:ascii="Arial" w:hAnsi="Arial" w:cs="Arial"/>
        </w:rPr>
        <w:t>Março</w:t>
      </w:r>
      <w:proofErr w:type="gramEnd"/>
      <w:r w:rsidRPr="00514CC0">
        <w:rPr>
          <w:rFonts w:ascii="Arial" w:hAnsi="Arial" w:cs="Arial"/>
        </w:rPr>
        <w:t xml:space="preserve"> de 2024. </w:t>
      </w:r>
    </w:p>
    <w:p w14:paraId="5AA67402" w14:textId="77777777" w:rsidR="000D7543" w:rsidRPr="00514CC0" w:rsidRDefault="000D7543" w:rsidP="00514CC0">
      <w:pPr>
        <w:autoSpaceDE w:val="0"/>
        <w:autoSpaceDN w:val="0"/>
        <w:adjustRightInd w:val="0"/>
        <w:spacing w:line="276" w:lineRule="auto"/>
        <w:ind w:left="4254"/>
        <w:jc w:val="both"/>
        <w:rPr>
          <w:rFonts w:ascii="Arial" w:hAnsi="Arial" w:cs="Arial"/>
        </w:rPr>
      </w:pPr>
      <w:r w:rsidRPr="00514CC0">
        <w:rPr>
          <w:rFonts w:ascii="Arial" w:hAnsi="Arial" w:cs="Arial"/>
        </w:rPr>
        <w:t xml:space="preserve">“Designa servidores para exercer a função de fiscais de contratos públicos para exercício de 2024 e dá outras providências”. </w:t>
      </w:r>
    </w:p>
    <w:p w14:paraId="3EBD57E7" w14:textId="77777777" w:rsidR="000D7543" w:rsidRPr="00514CC0" w:rsidRDefault="000D7543" w:rsidP="00514CC0">
      <w:pPr>
        <w:autoSpaceDE w:val="0"/>
        <w:autoSpaceDN w:val="0"/>
        <w:adjustRightInd w:val="0"/>
        <w:spacing w:line="276" w:lineRule="auto"/>
        <w:ind w:left="4254"/>
        <w:jc w:val="both"/>
        <w:rPr>
          <w:rFonts w:ascii="Arial" w:hAnsi="Arial" w:cs="Arial"/>
        </w:rPr>
      </w:pPr>
    </w:p>
    <w:p w14:paraId="00E21755" w14:textId="77777777" w:rsidR="000D7543" w:rsidRPr="00514CC0" w:rsidRDefault="00902726" w:rsidP="00514CC0">
      <w:pPr>
        <w:tabs>
          <w:tab w:val="left" w:pos="632"/>
        </w:tabs>
        <w:autoSpaceDE w:val="0"/>
        <w:autoSpaceDN w:val="0"/>
        <w:adjustRightInd w:val="0"/>
        <w:spacing w:line="276" w:lineRule="auto"/>
        <w:jc w:val="both"/>
        <w:rPr>
          <w:rFonts w:ascii="Arial" w:hAnsi="Arial" w:cs="Arial"/>
          <w:color w:val="000000"/>
        </w:rPr>
      </w:pPr>
      <w:r w:rsidRPr="00514CC0">
        <w:rPr>
          <w:rFonts w:ascii="Arial" w:hAnsi="Arial" w:cs="Arial"/>
          <w:color w:val="000000"/>
        </w:rPr>
        <w:lastRenderedPageBreak/>
        <w:t xml:space="preserve">Rodrigo Leandro Soares, Mat. 2978-1; </w:t>
      </w:r>
    </w:p>
    <w:p w14:paraId="7CA5C642" w14:textId="77777777" w:rsidR="000D7543" w:rsidRDefault="00902726" w:rsidP="00514CC0">
      <w:pPr>
        <w:tabs>
          <w:tab w:val="left" w:pos="632"/>
        </w:tabs>
        <w:autoSpaceDE w:val="0"/>
        <w:autoSpaceDN w:val="0"/>
        <w:adjustRightInd w:val="0"/>
        <w:spacing w:line="276" w:lineRule="auto"/>
        <w:jc w:val="both"/>
        <w:rPr>
          <w:rFonts w:ascii="Arial" w:hAnsi="Arial" w:cs="Arial"/>
          <w:color w:val="000000"/>
        </w:rPr>
      </w:pPr>
      <w:r w:rsidRPr="00514CC0">
        <w:rPr>
          <w:rFonts w:ascii="Arial" w:hAnsi="Arial" w:cs="Arial"/>
          <w:color w:val="000000"/>
        </w:rPr>
        <w:t xml:space="preserve">José Cicero Ferreira da Silva, Mat. 2978-1; </w:t>
      </w:r>
    </w:p>
    <w:p w14:paraId="7EB3BC86" w14:textId="77777777" w:rsidR="000D7543" w:rsidRPr="00514CC0" w:rsidRDefault="000D7543" w:rsidP="00514CC0">
      <w:pPr>
        <w:tabs>
          <w:tab w:val="left" w:pos="632"/>
        </w:tabs>
        <w:autoSpaceDE w:val="0"/>
        <w:autoSpaceDN w:val="0"/>
        <w:adjustRightInd w:val="0"/>
        <w:spacing w:line="276" w:lineRule="auto"/>
        <w:jc w:val="both"/>
        <w:rPr>
          <w:rFonts w:ascii="Arial" w:hAnsi="Arial" w:cs="Arial"/>
        </w:rPr>
      </w:pPr>
    </w:p>
    <w:p w14:paraId="5054514C"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Além do disposto acima, a fiscalização contratual obedecerá às seguintes rotinas:</w:t>
      </w:r>
    </w:p>
    <w:p w14:paraId="4DBFAABF"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Solicitar fotos diariamente dos serviços executados;</w:t>
      </w:r>
    </w:p>
    <w:p w14:paraId="4D064EEE"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060EEFBC"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Solicitar para medições 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 </w:t>
      </w:r>
    </w:p>
    <w:p w14:paraId="060FA8A9"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21C61910"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Não serão aceitos os pagamentos fora do cronograma físico-financeiro, devendo ser respeitado rigorosamente o que prevê no desembolso estabelecido através da aprovação do</w:t>
      </w:r>
      <w:r w:rsidR="00690500" w:rsidRPr="00514CC0">
        <w:rPr>
          <w:rFonts w:ascii="Arial" w:hAnsi="Arial" w:cs="Arial"/>
        </w:rPr>
        <w:t xml:space="preserve"> órgão gestor</w:t>
      </w:r>
      <w:r w:rsidRPr="00514CC0">
        <w:rPr>
          <w:rFonts w:ascii="Arial" w:hAnsi="Arial" w:cs="Arial"/>
        </w:rPr>
        <w:t xml:space="preserve"> –</w:t>
      </w:r>
      <w:r w:rsidR="00690500" w:rsidRPr="00514CC0">
        <w:rPr>
          <w:rFonts w:ascii="Arial" w:hAnsi="Arial" w:cs="Arial"/>
        </w:rPr>
        <w:t xml:space="preserve"> Prefeitura Municipal de Bonito.</w:t>
      </w:r>
    </w:p>
    <w:p w14:paraId="47BC4118"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1C1A1E19"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31015988" w14:textId="77777777" w:rsidR="000D7543" w:rsidRPr="00514CC0" w:rsidRDefault="000D7543" w:rsidP="00514CC0">
      <w:pPr>
        <w:autoSpaceDE w:val="0"/>
        <w:autoSpaceDN w:val="0"/>
        <w:adjustRightInd w:val="0"/>
        <w:spacing w:line="276" w:lineRule="auto"/>
        <w:jc w:val="both"/>
        <w:rPr>
          <w:rFonts w:ascii="Arial" w:hAnsi="Arial" w:cs="Arial"/>
        </w:rPr>
      </w:pPr>
    </w:p>
    <w:p w14:paraId="1BD495F1"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CRITÉRIO DE MEDIÇÃO E DE PAGAMENTO</w:t>
      </w:r>
    </w:p>
    <w:p w14:paraId="458908BB" w14:textId="77777777" w:rsidR="000D7543" w:rsidRPr="00514CC0" w:rsidRDefault="000D7543" w:rsidP="00514CC0">
      <w:pPr>
        <w:autoSpaceDE w:val="0"/>
        <w:autoSpaceDN w:val="0"/>
        <w:adjustRightInd w:val="0"/>
        <w:spacing w:line="276" w:lineRule="auto"/>
        <w:jc w:val="both"/>
        <w:rPr>
          <w:rFonts w:ascii="Arial" w:hAnsi="Arial" w:cs="Arial"/>
        </w:rPr>
      </w:pPr>
      <w:r w:rsidRPr="00514CC0">
        <w:rPr>
          <w:rFonts w:ascii="Arial" w:hAnsi="Arial" w:cs="Arial"/>
        </w:rPr>
        <w:t xml:space="preserve"> </w:t>
      </w:r>
    </w:p>
    <w:p w14:paraId="3520C108" w14:textId="71CBF220" w:rsidR="000D7543" w:rsidRPr="00514CC0" w:rsidRDefault="000D7543" w:rsidP="00514CC0">
      <w:pPr>
        <w:autoSpaceDE w:val="0"/>
        <w:autoSpaceDN w:val="0"/>
        <w:adjustRightInd w:val="0"/>
        <w:spacing w:before="48" w:after="48" w:line="276" w:lineRule="auto"/>
        <w:jc w:val="both"/>
        <w:rPr>
          <w:rFonts w:ascii="Arial" w:hAnsi="Arial" w:cs="Arial"/>
          <w:b/>
          <w:bCs/>
          <w:u w:val="single"/>
        </w:rPr>
      </w:pPr>
      <w:r w:rsidRPr="00514CC0">
        <w:rPr>
          <w:rFonts w:ascii="Arial" w:hAnsi="Arial" w:cs="Arial"/>
        </w:rPr>
        <w:t xml:space="preserve">A empresa é responsável pelo envio dos seguintes documentos encaminhados via Impresso e/ou E-Mail: Enviar pelo Engenheiro Responsável pela Execução o Boletim Medição, Resumo do Empreendimento, Memória de Cálculo, Croqui dos Serviços Executados, Relatório Fotográfico (com fotos diárias devidamente registradas as datas, hora e coordenadas geográficas) e Diário de Obras. </w:t>
      </w:r>
      <w:r w:rsidRPr="00E54C6E">
        <w:rPr>
          <w:rFonts w:ascii="Arial" w:hAnsi="Arial" w:cs="Arial"/>
          <w:u w:val="single"/>
        </w:rPr>
        <w:t xml:space="preserve">Só serão liberados a Medição Mensal, posterior aferição do </w:t>
      </w:r>
      <w:r w:rsidR="004C0B5C" w:rsidRPr="00E54C6E">
        <w:rPr>
          <w:rFonts w:ascii="Arial" w:hAnsi="Arial" w:cs="Arial"/>
          <w:u w:val="single"/>
        </w:rPr>
        <w:t>Banco do Brasil S.A.</w:t>
      </w:r>
      <w:r w:rsidRPr="00E54C6E">
        <w:rPr>
          <w:rFonts w:ascii="Arial" w:hAnsi="Arial" w:cs="Arial"/>
          <w:u w:val="single"/>
        </w:rPr>
        <w:t>, Fiscal de Obra e Fiscal de Contrato</w:t>
      </w:r>
      <w:r w:rsidRPr="00514CC0">
        <w:rPr>
          <w:rFonts w:ascii="Arial" w:hAnsi="Arial" w:cs="Arial"/>
          <w:b/>
          <w:bCs/>
          <w:u w:val="single"/>
        </w:rPr>
        <w:t xml:space="preserve">, podendo levar até 60 dias cada liberação. </w:t>
      </w:r>
    </w:p>
    <w:p w14:paraId="449A143E"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6075B2C"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Somente após a conferência e atesto do setor responsável da Prefeitura, é que a Nota Fiscal/Fatura será encaminhada para a tesouraria efetuar o pagamento. </w:t>
      </w:r>
    </w:p>
    <w:p w14:paraId="4341A038"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47AC5A23"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Os serviços poderão ser rejeitados, no todo ou em parte, inclusive antes do recebimento provisório, quando em desacordo com as especificações constantes no Termo de Referência e na proposta, devendo ser substituídos no prazo de 15 dias, a contar da notificação da contratada, às suas custas, sem prejuízo da aplicação das penalidades.</w:t>
      </w:r>
    </w:p>
    <w:p w14:paraId="3A0AC9BB"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4AE9DCAE"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lastRenderedPageBreak/>
        <w:t>As medições deverão ser realizadas entre cada mês entre os períodos dos dias 01 (primeiro) ao dia 15 (Quinze). Aferidos serão efetuados em até 30 (trinta) dias, da entrega da Nota Fiscal na Prefeitura.</w:t>
      </w:r>
    </w:p>
    <w:p w14:paraId="08C3DF93"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5D64AE24"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 xml:space="preserve">Caso a empresa necessite realizar reprogramação do cronograma físico financeiro, sendo ela positiva ou negativa, deverá ser encaminhado via ofício formalizando a demanda para aprovações. A mesma ficará a cargo de aceite e aprovação. </w:t>
      </w:r>
    </w:p>
    <w:p w14:paraId="7A798D91"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2438E27F"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Havendo erro na Fatura/Fatura, ou outra circunstância que impeça a liquidação da despesa, a mesma ficará bloqueada e o pagamento sustado até que a CONTRATADA providencie as medidas saneadoras necessárias, não ocorrendo, neste caso, qualquer ônus para o Município.</w:t>
      </w:r>
    </w:p>
    <w:p w14:paraId="3555EE7D"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3CAB0EC5"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Nenhum pagamento será efetuado à CONTRATADA, enquanto pendente de liquidação qualquer obrigação financeira que lhe for imposta, em virtude de penalidade ou inadimplência, sem que isso gere direito ao pleito de reajustamento de preços ou correção monetária.</w:t>
      </w:r>
    </w:p>
    <w:p w14:paraId="096281D9"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231C12FD" w14:textId="77777777" w:rsidR="000D7543" w:rsidRPr="00514CC0" w:rsidRDefault="000D7543" w:rsidP="00514CC0">
      <w:pPr>
        <w:autoSpaceDE w:val="0"/>
        <w:autoSpaceDN w:val="0"/>
        <w:adjustRightInd w:val="0"/>
        <w:spacing w:before="120" w:after="120" w:line="276" w:lineRule="auto"/>
        <w:jc w:val="both"/>
        <w:rPr>
          <w:rFonts w:ascii="Arial" w:hAnsi="Arial" w:cs="Arial"/>
          <w:b/>
          <w:bCs/>
          <w:color w:val="000000"/>
        </w:rPr>
      </w:pPr>
      <w:r w:rsidRPr="00514CC0">
        <w:rPr>
          <w:rFonts w:ascii="Arial" w:hAnsi="Arial" w:cs="Arial"/>
          <w:b/>
          <w:bCs/>
          <w:color w:val="000000"/>
        </w:rPr>
        <w:t>Para pagamentos, deverá ser protocolado ao setor responsável pela fiscalização do contrato, entre os dias 01 ao 15 do mês seguinte ao da prestação dos serviços, e assim posteriormente aprovados serão efetuados em até 30 (trinta) dias, da entrega da Nota Fiscal na Prefeitura com os seguintes documentos:</w:t>
      </w:r>
    </w:p>
    <w:p w14:paraId="07112D62" w14:textId="77777777" w:rsidR="000D7543" w:rsidRPr="00514CC0" w:rsidRDefault="000D7543" w:rsidP="00514CC0">
      <w:pPr>
        <w:numPr>
          <w:ilvl w:val="0"/>
          <w:numId w:val="27"/>
        </w:numPr>
        <w:autoSpaceDE w:val="0"/>
        <w:autoSpaceDN w:val="0"/>
        <w:adjustRightInd w:val="0"/>
        <w:spacing w:before="48" w:after="48" w:line="276" w:lineRule="auto"/>
        <w:ind w:left="360" w:hanging="360"/>
        <w:jc w:val="both"/>
        <w:rPr>
          <w:rFonts w:ascii="Arial" w:hAnsi="Arial" w:cs="Arial"/>
          <w:b/>
          <w:bCs/>
          <w:color w:val="000000"/>
        </w:rPr>
      </w:pPr>
      <w:r w:rsidRPr="00514CC0">
        <w:rPr>
          <w:rFonts w:ascii="Arial" w:hAnsi="Arial" w:cs="Arial"/>
          <w:b/>
          <w:bCs/>
          <w:color w:val="000000"/>
        </w:rPr>
        <w:t>Certidão Negativa de Tributos Federais;</w:t>
      </w:r>
    </w:p>
    <w:p w14:paraId="3906C84B" w14:textId="77777777" w:rsidR="000D7543" w:rsidRPr="00514CC0" w:rsidRDefault="000D7543" w:rsidP="00514CC0">
      <w:pPr>
        <w:numPr>
          <w:ilvl w:val="0"/>
          <w:numId w:val="27"/>
        </w:numPr>
        <w:autoSpaceDE w:val="0"/>
        <w:autoSpaceDN w:val="0"/>
        <w:adjustRightInd w:val="0"/>
        <w:spacing w:before="48" w:after="48" w:line="276" w:lineRule="auto"/>
        <w:ind w:left="360" w:hanging="360"/>
        <w:jc w:val="both"/>
        <w:rPr>
          <w:rFonts w:ascii="Arial" w:hAnsi="Arial" w:cs="Arial"/>
          <w:b/>
          <w:bCs/>
          <w:color w:val="000000"/>
        </w:rPr>
      </w:pPr>
      <w:r w:rsidRPr="00514CC0">
        <w:rPr>
          <w:rFonts w:ascii="Arial" w:hAnsi="Arial" w:cs="Arial"/>
          <w:b/>
          <w:bCs/>
          <w:color w:val="000000"/>
        </w:rPr>
        <w:t>Certidão Negativa de Tributos Estaduais;</w:t>
      </w:r>
    </w:p>
    <w:p w14:paraId="543EA7DB" w14:textId="77777777" w:rsidR="000D7543" w:rsidRPr="00514CC0" w:rsidRDefault="000D7543" w:rsidP="00514CC0">
      <w:pPr>
        <w:numPr>
          <w:ilvl w:val="0"/>
          <w:numId w:val="27"/>
        </w:numPr>
        <w:autoSpaceDE w:val="0"/>
        <w:autoSpaceDN w:val="0"/>
        <w:adjustRightInd w:val="0"/>
        <w:spacing w:before="48" w:after="48" w:line="276" w:lineRule="auto"/>
        <w:ind w:left="360" w:hanging="360"/>
        <w:jc w:val="both"/>
        <w:rPr>
          <w:rFonts w:ascii="Arial" w:hAnsi="Arial" w:cs="Arial"/>
          <w:b/>
          <w:bCs/>
          <w:color w:val="000000"/>
        </w:rPr>
      </w:pPr>
      <w:r w:rsidRPr="00514CC0">
        <w:rPr>
          <w:rFonts w:ascii="Arial" w:hAnsi="Arial" w:cs="Arial"/>
          <w:b/>
          <w:bCs/>
          <w:color w:val="000000"/>
        </w:rPr>
        <w:t xml:space="preserve">Prova de regularidade com a Fazenda Municipal (Certidão Negativa de Débitos, </w:t>
      </w:r>
      <w:proofErr w:type="gramStart"/>
      <w:r w:rsidRPr="00514CC0">
        <w:rPr>
          <w:rFonts w:ascii="Arial" w:hAnsi="Arial" w:cs="Arial"/>
          <w:b/>
          <w:bCs/>
          <w:color w:val="000000"/>
        </w:rPr>
        <w:t>ou Positiva</w:t>
      </w:r>
      <w:proofErr w:type="gramEnd"/>
      <w:r w:rsidRPr="00514CC0">
        <w:rPr>
          <w:rFonts w:ascii="Arial" w:hAnsi="Arial" w:cs="Arial"/>
          <w:b/>
          <w:bCs/>
          <w:color w:val="000000"/>
        </w:rPr>
        <w:t xml:space="preserve"> com efeito de Negativa de Tributos Municipais), emitido pelo órgão competente, da localidade de domicilio ou sede da empresa do proponente ou apresentação da Certidão de não contribuinte, na forma da Lei, que comprove a regularidade de débitos tributários referentes ao Imposto sobre Serviços de Qualquer Natureza – ISSQN;</w:t>
      </w:r>
    </w:p>
    <w:p w14:paraId="02BA68C2" w14:textId="77777777" w:rsidR="000D7543" w:rsidRPr="00514CC0" w:rsidRDefault="000D7543" w:rsidP="00514CC0">
      <w:pPr>
        <w:numPr>
          <w:ilvl w:val="0"/>
          <w:numId w:val="27"/>
        </w:numPr>
        <w:autoSpaceDE w:val="0"/>
        <w:autoSpaceDN w:val="0"/>
        <w:adjustRightInd w:val="0"/>
        <w:spacing w:before="48" w:after="48" w:line="276" w:lineRule="auto"/>
        <w:ind w:left="360" w:hanging="360"/>
        <w:jc w:val="both"/>
        <w:rPr>
          <w:rFonts w:ascii="Arial" w:hAnsi="Arial" w:cs="Arial"/>
          <w:b/>
          <w:bCs/>
          <w:color w:val="000000"/>
        </w:rPr>
      </w:pPr>
      <w:r w:rsidRPr="00514CC0">
        <w:rPr>
          <w:rFonts w:ascii="Arial" w:hAnsi="Arial" w:cs="Arial"/>
          <w:b/>
          <w:bCs/>
          <w:color w:val="000000"/>
        </w:rPr>
        <w:t xml:space="preserve">Certificado de Regularidade do Empregador - FGTS (CRF) e, </w:t>
      </w:r>
    </w:p>
    <w:p w14:paraId="4451990B" w14:textId="77777777" w:rsidR="000D7543" w:rsidRPr="00514CC0" w:rsidRDefault="000D7543" w:rsidP="00514CC0">
      <w:pPr>
        <w:numPr>
          <w:ilvl w:val="0"/>
          <w:numId w:val="27"/>
        </w:numPr>
        <w:autoSpaceDE w:val="0"/>
        <w:autoSpaceDN w:val="0"/>
        <w:adjustRightInd w:val="0"/>
        <w:spacing w:before="48" w:after="48" w:line="276" w:lineRule="auto"/>
        <w:ind w:left="360" w:hanging="360"/>
        <w:jc w:val="both"/>
        <w:rPr>
          <w:rFonts w:ascii="Arial" w:hAnsi="Arial" w:cs="Arial"/>
          <w:b/>
          <w:bCs/>
          <w:color w:val="000000"/>
        </w:rPr>
      </w:pPr>
      <w:r w:rsidRPr="00514CC0">
        <w:rPr>
          <w:rFonts w:ascii="Arial" w:hAnsi="Arial" w:cs="Arial"/>
          <w:b/>
          <w:bCs/>
          <w:color w:val="000000"/>
        </w:rPr>
        <w:t>Certidão Negativa de Débitos Trabalhistas – CNDT.</w:t>
      </w:r>
    </w:p>
    <w:p w14:paraId="0969082E" w14:textId="77777777" w:rsidR="000D7543" w:rsidRPr="00514CC0" w:rsidRDefault="000D7543" w:rsidP="00514CC0">
      <w:pPr>
        <w:autoSpaceDE w:val="0"/>
        <w:autoSpaceDN w:val="0"/>
        <w:adjustRightInd w:val="0"/>
        <w:spacing w:line="276" w:lineRule="auto"/>
        <w:ind w:left="1134"/>
        <w:jc w:val="both"/>
        <w:rPr>
          <w:rFonts w:ascii="Arial" w:hAnsi="Arial" w:cs="Arial"/>
        </w:rPr>
      </w:pPr>
    </w:p>
    <w:p w14:paraId="1D6B7447"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Conforme estabelecido pelo art. 206 do Código tributário Nacional, destarte certidão positiva com efeito de negativa se equipara a negativa de débito, serão aceitas desde que estejam em vigência.</w:t>
      </w:r>
    </w:p>
    <w:p w14:paraId="3E5877AC"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2F3DDF2"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Caso a Contratada possua situação de irregularidade, será providenciada sua advertência, por escrito, para que, no prazo de 05 (cinco) dias, regularize sua situação </w:t>
      </w:r>
      <w:r w:rsidRPr="00514CC0">
        <w:rPr>
          <w:rFonts w:ascii="Arial" w:hAnsi="Arial" w:cs="Arial"/>
        </w:rPr>
        <w:lastRenderedPageBreak/>
        <w:t>ou, no mesmo prazo, apresente sua defesa. O prazo poderá ser prorrogado uma vez, por igual período, a critério da contratante.</w:t>
      </w:r>
    </w:p>
    <w:p w14:paraId="40966C4C"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65C58237"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Não havendo regularização ou sendo a defesa considerada improcedente, a contratante deverá comunicar aos órgãos responsáveis quanto à inadimplência da contratada, bem como quanto à existência de pagamento a ser efetuado, para que sejam acionados os meios pertinentes e necessários para garantir o recebimento de seus créditos.</w:t>
      </w:r>
    </w:p>
    <w:p w14:paraId="65215351"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4A863460"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Persistindo a irregularidade, a contratante deverá adotar as medidas necessárias à rescisão contratual nos autos do processo administrativo correspondente, assegurada à contratada a ampla defesa. </w:t>
      </w:r>
    </w:p>
    <w:p w14:paraId="19941A93"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1CC28C1"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Havendo a efetiva execução do objeto, os pagamentos serão realizados normalmente, até que se decida pela rescisão do contrato, caso a contratada não regularize sua situação.</w:t>
      </w:r>
    </w:p>
    <w:p w14:paraId="70446C85"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0C04268D"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É de responsabilidade do fornecedor, manter durante toda a execução do Contrato, em compatibilidade com as obrigações por ele assumidas, todas as condições exigidas na licitação.</w:t>
      </w:r>
    </w:p>
    <w:p w14:paraId="1647A8FF"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562AF3D6"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As notas fiscais correspondentes serão discriminativas, constando o número da Autorização de Fornecimento, número da modalidade, número do Processo Administrativo e do contrato a ser firmado.</w:t>
      </w:r>
    </w:p>
    <w:p w14:paraId="48D9313B"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4F429221"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Quando do pagamento, será efetuada a retenção tributária prevista em legislação;</w:t>
      </w:r>
    </w:p>
    <w:p w14:paraId="47ECD2D4"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360FCDC"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 Contratada regularmente optante pelo Simples Nacional, exclusivamente para as atividades de prestação de serviços previstas no §5º-C, do artigo 18, da LC 123, de 2006, não sofrerá a retenção tributária quanto aos impostos e contribuições abrangidos por aquele regime, observando-se as exceções nele previstas.</w:t>
      </w:r>
    </w:p>
    <w:p w14:paraId="1AD168B4" w14:textId="77777777" w:rsidR="000D7543" w:rsidRPr="00514CC0" w:rsidRDefault="000D7543" w:rsidP="00514CC0">
      <w:pPr>
        <w:autoSpaceDE w:val="0"/>
        <w:autoSpaceDN w:val="0"/>
        <w:adjustRightInd w:val="0"/>
        <w:spacing w:line="276" w:lineRule="auto"/>
        <w:ind w:left="708"/>
        <w:rPr>
          <w:rFonts w:ascii="Arial" w:hAnsi="Arial" w:cs="Arial"/>
        </w:rPr>
      </w:pPr>
    </w:p>
    <w:p w14:paraId="6EAA80A1"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 recebimento provisório será emitido após o 01 (primeiro) dia posterior a entrega da obra, já o definitivo, após 30 (trinta) dias corridos, não excluirá a responsabilidade civil pela solidez e pela segurança do serviço nem a responsabilidade ético-profissional pela perfeita execução do contrato.</w:t>
      </w:r>
    </w:p>
    <w:p w14:paraId="1E158605" w14:textId="77777777" w:rsidR="000D7543" w:rsidRPr="00514CC0" w:rsidRDefault="000D7543" w:rsidP="00514CC0">
      <w:pPr>
        <w:autoSpaceDE w:val="0"/>
        <w:autoSpaceDN w:val="0"/>
        <w:adjustRightInd w:val="0"/>
        <w:spacing w:line="276" w:lineRule="auto"/>
        <w:jc w:val="both"/>
        <w:rPr>
          <w:rFonts w:ascii="Arial" w:hAnsi="Arial" w:cs="Arial"/>
        </w:rPr>
      </w:pPr>
    </w:p>
    <w:p w14:paraId="3AC32617"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FORMA E CRITÉRIOS DE SELEÇÃO DO FORNECEDOR E REGIME DE EXECUÇÃO</w:t>
      </w:r>
    </w:p>
    <w:p w14:paraId="6B9903A4"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682D88C3"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rPr>
        <w:lastRenderedPageBreak/>
        <w:t xml:space="preserve">O fornecedor será selecionado por meio da realização de procedimento de LICITAÇÃO, na modalidade CONCORRENCIA previsto no Art. 6, inciso XLI da lei 14.133/2021, com adoção do critério de julgamento pelo </w:t>
      </w:r>
      <w:r w:rsidRPr="00514CC0">
        <w:rPr>
          <w:rFonts w:ascii="Arial" w:hAnsi="Arial" w:cs="Arial"/>
          <w:b/>
          <w:bCs/>
        </w:rPr>
        <w:t>Menor Preço</w:t>
      </w:r>
      <w:r w:rsidRPr="00514CC0">
        <w:rPr>
          <w:rFonts w:ascii="Arial" w:hAnsi="Arial" w:cs="Arial"/>
        </w:rPr>
        <w:t xml:space="preserve"> no </w:t>
      </w:r>
      <w:r w:rsidRPr="00514CC0">
        <w:rPr>
          <w:rFonts w:ascii="Arial" w:hAnsi="Arial" w:cs="Arial"/>
          <w:b/>
          <w:bCs/>
        </w:rPr>
        <w:t xml:space="preserve">Regime de Empreitada Por Preço Unitário. </w:t>
      </w:r>
    </w:p>
    <w:p w14:paraId="35E4871E"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1B20616B"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DA QUALIFICAÇÃO TÉCNICA</w:t>
      </w:r>
    </w:p>
    <w:p w14:paraId="4445FF57" w14:textId="77777777" w:rsidR="000D7543" w:rsidRPr="00514CC0" w:rsidRDefault="000D7543" w:rsidP="00514CC0">
      <w:pPr>
        <w:autoSpaceDE w:val="0"/>
        <w:autoSpaceDN w:val="0"/>
        <w:adjustRightInd w:val="0"/>
        <w:spacing w:line="276" w:lineRule="auto"/>
        <w:jc w:val="both"/>
        <w:rPr>
          <w:rFonts w:ascii="Arial" w:hAnsi="Arial" w:cs="Arial"/>
          <w:b/>
          <w:bCs/>
          <w:color w:val="000000"/>
        </w:rPr>
      </w:pPr>
      <w:r w:rsidRPr="00514CC0">
        <w:rPr>
          <w:rFonts w:ascii="Arial" w:hAnsi="Arial" w:cs="Arial"/>
          <w:b/>
          <w:bCs/>
          <w:color w:val="000000"/>
        </w:rPr>
        <w:t xml:space="preserve">DA QUALIFICAÇÃO TÉCNICA OPERACIONAL E TÉCNICA PROFISSIONAL: </w:t>
      </w:r>
    </w:p>
    <w:p w14:paraId="4C6192A8" w14:textId="77777777" w:rsidR="000D7543" w:rsidRPr="00514CC0" w:rsidRDefault="000D7543" w:rsidP="00514CC0">
      <w:pPr>
        <w:autoSpaceDE w:val="0"/>
        <w:autoSpaceDN w:val="0"/>
        <w:adjustRightInd w:val="0"/>
        <w:spacing w:line="276" w:lineRule="auto"/>
        <w:jc w:val="both"/>
        <w:rPr>
          <w:rFonts w:ascii="Arial" w:hAnsi="Arial" w:cs="Arial"/>
        </w:rPr>
      </w:pPr>
    </w:p>
    <w:p w14:paraId="56442001"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Registro ou inscrição da empresa e do(s) responsável(</w:t>
      </w:r>
      <w:proofErr w:type="spellStart"/>
      <w:r w:rsidRPr="00514CC0">
        <w:rPr>
          <w:rFonts w:ascii="Arial" w:hAnsi="Arial" w:cs="Arial"/>
          <w:color w:val="000000"/>
        </w:rPr>
        <w:t>is</w:t>
      </w:r>
      <w:proofErr w:type="spellEnd"/>
      <w:r w:rsidRPr="00514CC0">
        <w:rPr>
          <w:rFonts w:ascii="Arial" w:hAnsi="Arial" w:cs="Arial"/>
          <w:color w:val="000000"/>
        </w:rPr>
        <w:t xml:space="preserve">) técnico(s) no Conselho Regional de Engenharia, Arquitetura e Agronomia - CREA e/ou CAU.  </w:t>
      </w:r>
    </w:p>
    <w:p w14:paraId="0E8CB290" w14:textId="77777777" w:rsidR="000D7543" w:rsidRPr="00514CC0" w:rsidRDefault="000D7543" w:rsidP="00514CC0">
      <w:pPr>
        <w:tabs>
          <w:tab w:val="left" w:pos="284"/>
        </w:tabs>
        <w:autoSpaceDE w:val="0"/>
        <w:autoSpaceDN w:val="0"/>
        <w:adjustRightInd w:val="0"/>
        <w:spacing w:line="276" w:lineRule="auto"/>
        <w:ind w:hanging="11"/>
        <w:jc w:val="both"/>
        <w:rPr>
          <w:rFonts w:ascii="Arial" w:hAnsi="Arial" w:cs="Arial"/>
        </w:rPr>
      </w:pPr>
    </w:p>
    <w:p w14:paraId="46AAFCE1" w14:textId="77777777" w:rsidR="000D7543" w:rsidRPr="00514CC0" w:rsidRDefault="000D7543" w:rsidP="00514CC0">
      <w:pPr>
        <w:numPr>
          <w:ilvl w:val="0"/>
          <w:numId w:val="27"/>
        </w:numPr>
        <w:autoSpaceDE w:val="0"/>
        <w:autoSpaceDN w:val="0"/>
        <w:adjustRightInd w:val="0"/>
        <w:spacing w:line="276" w:lineRule="auto"/>
        <w:ind w:left="11" w:hanging="11"/>
        <w:jc w:val="both"/>
        <w:rPr>
          <w:rFonts w:ascii="Arial" w:hAnsi="Arial" w:cs="Arial"/>
          <w:color w:val="000000"/>
        </w:rPr>
      </w:pPr>
      <w:r w:rsidRPr="00514CC0">
        <w:rPr>
          <w:rFonts w:ascii="Arial" w:hAnsi="Arial" w:cs="Arial"/>
          <w:color w:val="000000"/>
        </w:rPr>
        <w:t xml:space="preserve">A licitante deverá comprovar, </w:t>
      </w:r>
      <w:r w:rsidRPr="00514CC0">
        <w:rPr>
          <w:rFonts w:ascii="Arial" w:hAnsi="Arial" w:cs="Arial"/>
          <w:b/>
          <w:bCs/>
          <w:color w:val="000000"/>
        </w:rPr>
        <w:t>possuir em seu quadro</w:t>
      </w:r>
      <w:r w:rsidRPr="00514CC0">
        <w:rPr>
          <w:rFonts w:ascii="Arial" w:hAnsi="Arial" w:cs="Arial"/>
          <w:color w:val="000000"/>
        </w:rPr>
        <w:t xml:space="preserve">, na data prevista para entrega da proposta, </w:t>
      </w:r>
      <w:r w:rsidRPr="00514CC0">
        <w:rPr>
          <w:rFonts w:ascii="Arial" w:hAnsi="Arial" w:cs="Arial"/>
          <w:b/>
          <w:bCs/>
          <w:color w:val="000000"/>
        </w:rPr>
        <w:t>no mínimo um profissional engenheiro civil ou arquiteto,</w:t>
      </w:r>
      <w:r w:rsidRPr="00514CC0">
        <w:rPr>
          <w:rFonts w:ascii="Arial" w:hAnsi="Arial" w:cs="Arial"/>
          <w:color w:val="000000"/>
        </w:rPr>
        <w:t xml:space="preserve"> com experiência comprovada, ou outro devidamente reconhecido(s) pela entidade profissional competente, que seja(m) detentor (es) de atestado(s) de responsabilidades técnicas junto ao CREA e/ou CAU por execução de obras/serviços de características semelhantes ao solicitado neste edital. </w:t>
      </w:r>
    </w:p>
    <w:p w14:paraId="28B410EB" w14:textId="77777777" w:rsidR="000D7543" w:rsidRPr="00514CC0" w:rsidRDefault="000D7543" w:rsidP="00514CC0">
      <w:pPr>
        <w:tabs>
          <w:tab w:val="left" w:pos="284"/>
        </w:tabs>
        <w:autoSpaceDE w:val="0"/>
        <w:autoSpaceDN w:val="0"/>
        <w:adjustRightInd w:val="0"/>
        <w:spacing w:line="276" w:lineRule="auto"/>
        <w:jc w:val="both"/>
        <w:rPr>
          <w:rFonts w:ascii="Arial" w:hAnsi="Arial" w:cs="Arial"/>
        </w:rPr>
      </w:pPr>
    </w:p>
    <w:p w14:paraId="1EF9BE4C" w14:textId="77777777" w:rsidR="000D7543" w:rsidRPr="00514CC0" w:rsidRDefault="000D7543" w:rsidP="00514CC0">
      <w:pPr>
        <w:tabs>
          <w:tab w:val="left" w:pos="851"/>
        </w:tabs>
        <w:autoSpaceDE w:val="0"/>
        <w:autoSpaceDN w:val="0"/>
        <w:adjustRightInd w:val="0"/>
        <w:spacing w:line="276" w:lineRule="auto"/>
        <w:ind w:left="567"/>
        <w:jc w:val="both"/>
        <w:rPr>
          <w:rFonts w:ascii="Arial" w:hAnsi="Arial" w:cs="Arial"/>
          <w:color w:val="000000"/>
        </w:rPr>
      </w:pPr>
      <w:r w:rsidRPr="00514CC0">
        <w:rPr>
          <w:rFonts w:ascii="Arial" w:hAnsi="Arial" w:cs="Arial"/>
          <w:b/>
          <w:bCs/>
          <w:color w:val="000000"/>
        </w:rPr>
        <w:t>c1). Deverá (</w:t>
      </w:r>
      <w:proofErr w:type="spellStart"/>
      <w:r w:rsidRPr="00514CC0">
        <w:rPr>
          <w:rFonts w:ascii="Arial" w:hAnsi="Arial" w:cs="Arial"/>
          <w:b/>
          <w:bCs/>
          <w:color w:val="000000"/>
        </w:rPr>
        <w:t>ão</w:t>
      </w:r>
      <w:proofErr w:type="spellEnd"/>
      <w:r w:rsidRPr="00514CC0">
        <w:rPr>
          <w:rFonts w:ascii="Arial" w:hAnsi="Arial" w:cs="Arial"/>
          <w:b/>
          <w:bCs/>
          <w:color w:val="000000"/>
        </w:rPr>
        <w:t>) ser apresentado (s), comprovante (s) de vínculo (s) entre o (s) profissional (</w:t>
      </w:r>
      <w:proofErr w:type="spellStart"/>
      <w:r w:rsidRPr="00514CC0">
        <w:rPr>
          <w:rFonts w:ascii="Arial" w:hAnsi="Arial" w:cs="Arial"/>
          <w:b/>
          <w:bCs/>
          <w:color w:val="000000"/>
        </w:rPr>
        <w:t>is</w:t>
      </w:r>
      <w:proofErr w:type="spellEnd"/>
      <w:r w:rsidRPr="00514CC0">
        <w:rPr>
          <w:rFonts w:ascii="Arial" w:hAnsi="Arial" w:cs="Arial"/>
          <w:b/>
          <w:bCs/>
          <w:color w:val="000000"/>
        </w:rPr>
        <w:t>) e a empresa licitante; essa comprovação deverá (</w:t>
      </w:r>
      <w:proofErr w:type="spellStart"/>
      <w:r w:rsidRPr="00514CC0">
        <w:rPr>
          <w:rFonts w:ascii="Arial" w:hAnsi="Arial" w:cs="Arial"/>
          <w:b/>
          <w:bCs/>
          <w:color w:val="000000"/>
        </w:rPr>
        <w:t>ão</w:t>
      </w:r>
      <w:proofErr w:type="spellEnd"/>
      <w:r w:rsidRPr="00514CC0">
        <w:rPr>
          <w:rFonts w:ascii="Arial" w:hAnsi="Arial" w:cs="Arial"/>
          <w:b/>
          <w:bCs/>
          <w:color w:val="000000"/>
        </w:rPr>
        <w:t>) ser feita (s) através de</w:t>
      </w:r>
      <w:r w:rsidRPr="00514CC0">
        <w:rPr>
          <w:rFonts w:ascii="Arial" w:hAnsi="Arial" w:cs="Arial"/>
          <w:color w:val="000000"/>
        </w:rPr>
        <w:t xml:space="preserve">:  </w:t>
      </w:r>
    </w:p>
    <w:p w14:paraId="6E06228D" w14:textId="77777777" w:rsidR="000D7543" w:rsidRPr="00514CC0" w:rsidRDefault="000D7543" w:rsidP="00514CC0">
      <w:pPr>
        <w:tabs>
          <w:tab w:val="left" w:pos="851"/>
        </w:tabs>
        <w:autoSpaceDE w:val="0"/>
        <w:autoSpaceDN w:val="0"/>
        <w:adjustRightInd w:val="0"/>
        <w:spacing w:line="276" w:lineRule="auto"/>
        <w:ind w:left="567"/>
        <w:jc w:val="both"/>
        <w:rPr>
          <w:rFonts w:ascii="Arial" w:hAnsi="Arial" w:cs="Arial"/>
        </w:rPr>
      </w:pPr>
    </w:p>
    <w:p w14:paraId="7C687D38" w14:textId="77777777" w:rsidR="000D7543" w:rsidRPr="00514CC0" w:rsidRDefault="000D7543" w:rsidP="00514CC0">
      <w:pPr>
        <w:numPr>
          <w:ilvl w:val="0"/>
          <w:numId w:val="27"/>
        </w:numPr>
        <w:tabs>
          <w:tab w:val="left" w:pos="284"/>
        </w:tabs>
        <w:autoSpaceDE w:val="0"/>
        <w:autoSpaceDN w:val="0"/>
        <w:adjustRightInd w:val="0"/>
        <w:spacing w:line="276" w:lineRule="auto"/>
        <w:ind w:left="720" w:hanging="360"/>
        <w:jc w:val="both"/>
        <w:rPr>
          <w:rFonts w:ascii="Arial" w:hAnsi="Arial" w:cs="Arial"/>
          <w:color w:val="000000"/>
        </w:rPr>
      </w:pPr>
      <w:r w:rsidRPr="00514CC0">
        <w:rPr>
          <w:rFonts w:ascii="Arial" w:hAnsi="Arial" w:cs="Arial"/>
          <w:color w:val="000000"/>
        </w:rPr>
        <w:t>Relação (</w:t>
      </w:r>
      <w:proofErr w:type="spellStart"/>
      <w:r w:rsidRPr="00514CC0">
        <w:rPr>
          <w:rFonts w:ascii="Arial" w:hAnsi="Arial" w:cs="Arial"/>
          <w:color w:val="000000"/>
        </w:rPr>
        <w:t>ões</w:t>
      </w:r>
      <w:proofErr w:type="spellEnd"/>
      <w:r w:rsidRPr="00514CC0">
        <w:rPr>
          <w:rFonts w:ascii="Arial" w:hAnsi="Arial" w:cs="Arial"/>
          <w:color w:val="000000"/>
        </w:rPr>
        <w:t xml:space="preserve">) empregatícia (s), por Carteira (s) de Trabalho (s) e Previdência Social – CTPS (das seguintes anotações: identificação do seu portador, e, da página relativa ao contrato de trabalho) ou livro (s) de Registro (s) de Empregado (s) autenticado (s) pela Delegacia Regional do Trabalho, ou;  </w:t>
      </w:r>
    </w:p>
    <w:p w14:paraId="4F98D33D" w14:textId="77777777" w:rsidR="000D7543" w:rsidRPr="00514CC0" w:rsidRDefault="000D7543" w:rsidP="00514CC0">
      <w:pPr>
        <w:tabs>
          <w:tab w:val="left" w:pos="851"/>
        </w:tabs>
        <w:autoSpaceDE w:val="0"/>
        <w:autoSpaceDN w:val="0"/>
        <w:adjustRightInd w:val="0"/>
        <w:spacing w:line="276" w:lineRule="auto"/>
        <w:ind w:left="567"/>
        <w:jc w:val="both"/>
        <w:rPr>
          <w:rFonts w:ascii="Arial" w:hAnsi="Arial" w:cs="Arial"/>
        </w:rPr>
      </w:pPr>
    </w:p>
    <w:p w14:paraId="34ECBBC7" w14:textId="77777777" w:rsidR="000D7543" w:rsidRPr="00514CC0" w:rsidRDefault="000D7543" w:rsidP="00514CC0">
      <w:pPr>
        <w:numPr>
          <w:ilvl w:val="0"/>
          <w:numId w:val="27"/>
        </w:numPr>
        <w:tabs>
          <w:tab w:val="left" w:pos="284"/>
        </w:tabs>
        <w:autoSpaceDE w:val="0"/>
        <w:autoSpaceDN w:val="0"/>
        <w:adjustRightInd w:val="0"/>
        <w:spacing w:line="276" w:lineRule="auto"/>
        <w:ind w:left="720" w:hanging="360"/>
        <w:jc w:val="both"/>
        <w:rPr>
          <w:rFonts w:ascii="Arial" w:hAnsi="Arial" w:cs="Arial"/>
          <w:color w:val="000000"/>
        </w:rPr>
      </w:pPr>
      <w:r w:rsidRPr="00514CC0">
        <w:rPr>
          <w:rFonts w:ascii="Arial" w:hAnsi="Arial" w:cs="Arial"/>
          <w:color w:val="000000"/>
        </w:rPr>
        <w:t>Contrato (s) de prestação (es) de serviço (s) de Profissional (</w:t>
      </w:r>
      <w:proofErr w:type="spellStart"/>
      <w:r w:rsidRPr="00514CC0">
        <w:rPr>
          <w:rFonts w:ascii="Arial" w:hAnsi="Arial" w:cs="Arial"/>
          <w:color w:val="000000"/>
        </w:rPr>
        <w:t>is</w:t>
      </w:r>
      <w:proofErr w:type="spellEnd"/>
      <w:r w:rsidRPr="00514CC0">
        <w:rPr>
          <w:rFonts w:ascii="Arial" w:hAnsi="Arial" w:cs="Arial"/>
          <w:color w:val="000000"/>
        </w:rPr>
        <w:t>) autônomo (s), que esteja registrado (s) no CREA e/ou CAU, com atribuição (es) compatível(</w:t>
      </w:r>
      <w:proofErr w:type="spellStart"/>
      <w:r w:rsidRPr="00514CC0">
        <w:rPr>
          <w:rFonts w:ascii="Arial" w:hAnsi="Arial" w:cs="Arial"/>
          <w:color w:val="000000"/>
        </w:rPr>
        <w:t>is</w:t>
      </w:r>
      <w:proofErr w:type="spellEnd"/>
      <w:r w:rsidRPr="00514CC0">
        <w:rPr>
          <w:rFonts w:ascii="Arial" w:hAnsi="Arial" w:cs="Arial"/>
          <w:color w:val="000000"/>
        </w:rPr>
        <w:t>) ao objeto da licitação com aquele em que a(s) sua(s) responsabilidade(s) será (</w:t>
      </w:r>
      <w:proofErr w:type="spellStart"/>
      <w:r w:rsidRPr="00514CC0">
        <w:rPr>
          <w:rFonts w:ascii="Arial" w:hAnsi="Arial" w:cs="Arial"/>
          <w:color w:val="000000"/>
        </w:rPr>
        <w:t>ão</w:t>
      </w:r>
      <w:proofErr w:type="spellEnd"/>
      <w:r w:rsidRPr="00514CC0">
        <w:rPr>
          <w:rFonts w:ascii="Arial" w:hAnsi="Arial" w:cs="Arial"/>
          <w:color w:val="000000"/>
        </w:rPr>
        <w:t xml:space="preserve">) exigida(s), ou;  </w:t>
      </w:r>
    </w:p>
    <w:p w14:paraId="78EC9B5B" w14:textId="77777777" w:rsidR="000D7543" w:rsidRPr="00514CC0" w:rsidRDefault="000D7543" w:rsidP="00514CC0">
      <w:pPr>
        <w:tabs>
          <w:tab w:val="left" w:pos="851"/>
        </w:tabs>
        <w:autoSpaceDE w:val="0"/>
        <w:autoSpaceDN w:val="0"/>
        <w:adjustRightInd w:val="0"/>
        <w:spacing w:line="276" w:lineRule="auto"/>
        <w:ind w:left="567"/>
        <w:jc w:val="both"/>
        <w:rPr>
          <w:rFonts w:ascii="Arial" w:hAnsi="Arial" w:cs="Arial"/>
        </w:rPr>
      </w:pPr>
    </w:p>
    <w:p w14:paraId="2810D8A3" w14:textId="77777777" w:rsidR="000D7543" w:rsidRPr="00514CC0" w:rsidRDefault="000D7543" w:rsidP="00514CC0">
      <w:pPr>
        <w:numPr>
          <w:ilvl w:val="0"/>
          <w:numId w:val="27"/>
        </w:numPr>
        <w:tabs>
          <w:tab w:val="left" w:pos="284"/>
        </w:tabs>
        <w:autoSpaceDE w:val="0"/>
        <w:autoSpaceDN w:val="0"/>
        <w:adjustRightInd w:val="0"/>
        <w:spacing w:line="276" w:lineRule="auto"/>
        <w:ind w:left="720" w:hanging="360"/>
        <w:jc w:val="both"/>
        <w:rPr>
          <w:rFonts w:ascii="Arial" w:hAnsi="Arial" w:cs="Arial"/>
          <w:color w:val="000000"/>
        </w:rPr>
      </w:pPr>
      <w:r w:rsidRPr="00514CC0">
        <w:rPr>
          <w:rFonts w:ascii="Arial" w:hAnsi="Arial" w:cs="Arial"/>
          <w:color w:val="000000"/>
        </w:rPr>
        <w:t>Sócios ou diretores estatutários da empresa licitante, por estatuto ou contrato social, que tenham registro no CREA e/ou CAU, integrante (s) do quadro societário da empresa de engenharia licitante, por estatuto ou contrato social, que sejam profissionais detentores de registro no CREA e/ou CAU.</w:t>
      </w:r>
    </w:p>
    <w:p w14:paraId="2953B251" w14:textId="77777777" w:rsidR="000D7543" w:rsidRPr="00514CC0" w:rsidRDefault="000D7543" w:rsidP="00514CC0">
      <w:pPr>
        <w:autoSpaceDE w:val="0"/>
        <w:autoSpaceDN w:val="0"/>
        <w:adjustRightInd w:val="0"/>
        <w:spacing w:line="276" w:lineRule="auto"/>
        <w:ind w:left="708"/>
        <w:rPr>
          <w:rFonts w:ascii="Arial" w:hAnsi="Arial" w:cs="Arial"/>
        </w:rPr>
      </w:pPr>
    </w:p>
    <w:p w14:paraId="0AECA3BF" w14:textId="77777777" w:rsidR="000D7543" w:rsidRPr="00514CC0" w:rsidRDefault="000D7543" w:rsidP="00514CC0">
      <w:pPr>
        <w:numPr>
          <w:ilvl w:val="0"/>
          <w:numId w:val="27"/>
        </w:numPr>
        <w:tabs>
          <w:tab w:val="left" w:pos="284"/>
        </w:tabs>
        <w:autoSpaceDE w:val="0"/>
        <w:autoSpaceDN w:val="0"/>
        <w:adjustRightInd w:val="0"/>
        <w:spacing w:line="276" w:lineRule="auto"/>
        <w:ind w:left="720" w:hanging="360"/>
        <w:jc w:val="both"/>
        <w:rPr>
          <w:rFonts w:ascii="Arial" w:hAnsi="Arial" w:cs="Arial"/>
          <w:color w:val="000000"/>
        </w:rPr>
      </w:pPr>
      <w:r w:rsidRPr="00514CC0">
        <w:rPr>
          <w:rFonts w:ascii="Arial" w:hAnsi="Arial" w:cs="Arial"/>
          <w:color w:val="000000"/>
        </w:rPr>
        <w:t>A comprovação do vínculo do Responsável Técnico com a empresa contratada, poderá ser feita por meio de declaração de contratação futura, com a anuência deste.</w:t>
      </w:r>
    </w:p>
    <w:p w14:paraId="33529374" w14:textId="77777777" w:rsidR="000D7543" w:rsidRPr="00514CC0" w:rsidRDefault="000D7543" w:rsidP="00514CC0">
      <w:pPr>
        <w:tabs>
          <w:tab w:val="left" w:pos="284"/>
        </w:tabs>
        <w:autoSpaceDE w:val="0"/>
        <w:autoSpaceDN w:val="0"/>
        <w:adjustRightInd w:val="0"/>
        <w:spacing w:line="276" w:lineRule="auto"/>
        <w:ind w:hanging="11"/>
        <w:jc w:val="both"/>
        <w:rPr>
          <w:rFonts w:ascii="Arial" w:hAnsi="Arial" w:cs="Arial"/>
        </w:rPr>
      </w:pPr>
    </w:p>
    <w:p w14:paraId="01EFA468" w14:textId="77777777" w:rsidR="000D7543" w:rsidRDefault="000D7543" w:rsidP="00514CC0">
      <w:pPr>
        <w:numPr>
          <w:ilvl w:val="0"/>
          <w:numId w:val="27"/>
        </w:numPr>
        <w:autoSpaceDE w:val="0"/>
        <w:autoSpaceDN w:val="0"/>
        <w:adjustRightInd w:val="0"/>
        <w:spacing w:line="276" w:lineRule="auto"/>
        <w:ind w:left="11" w:hanging="11"/>
        <w:jc w:val="both"/>
        <w:rPr>
          <w:rFonts w:ascii="Arial" w:hAnsi="Arial" w:cs="Arial"/>
          <w:color w:val="000000"/>
        </w:rPr>
      </w:pPr>
      <w:r w:rsidRPr="00514CC0">
        <w:rPr>
          <w:rFonts w:ascii="Arial" w:hAnsi="Arial" w:cs="Arial"/>
          <w:b/>
          <w:bCs/>
          <w:color w:val="000000"/>
        </w:rPr>
        <w:t>Comprovação da capacitação técnico-profissional:</w:t>
      </w:r>
      <w:r w:rsidRPr="00514CC0">
        <w:rPr>
          <w:rFonts w:ascii="Arial" w:hAnsi="Arial" w:cs="Arial"/>
          <w:color w:val="000000"/>
        </w:rPr>
        <w:t xml:space="preserve"> Apresentar um ou mais atestados fornecidos por pessoa jurídica de direito público ou privado, </w:t>
      </w:r>
      <w:r w:rsidRPr="00514CC0">
        <w:rPr>
          <w:rFonts w:ascii="Arial" w:hAnsi="Arial" w:cs="Arial"/>
          <w:b/>
          <w:bCs/>
          <w:color w:val="000000"/>
        </w:rPr>
        <w:t xml:space="preserve">em nome do </w:t>
      </w:r>
      <w:r w:rsidRPr="00514CC0">
        <w:rPr>
          <w:rFonts w:ascii="Arial" w:hAnsi="Arial" w:cs="Arial"/>
          <w:b/>
          <w:bCs/>
          <w:color w:val="000000"/>
        </w:rPr>
        <w:lastRenderedPageBreak/>
        <w:t>profissional responsável técnico,</w:t>
      </w:r>
      <w:r w:rsidRPr="00514CC0">
        <w:rPr>
          <w:rFonts w:ascii="Arial" w:hAnsi="Arial" w:cs="Arial"/>
          <w:color w:val="000000"/>
        </w:rPr>
        <w:t xml:space="preserve"> devidamente acompanhados da respectiva Certidão de Acervo Técnico (CAT) emitido por qualquer uma das regiões do CREA e/ou CAU, comprovando a execução, pelo profissional indicado, de serviços de características semelhantes e de complexidade tecnológica e operacional, nos itens relevantes abaixo descritos:</w:t>
      </w:r>
    </w:p>
    <w:p w14:paraId="3290DF3B" w14:textId="77777777" w:rsidR="00253411" w:rsidRDefault="00253411" w:rsidP="00253411">
      <w:pPr>
        <w:pStyle w:val="PargrafodaLista"/>
        <w:rPr>
          <w:rFonts w:ascii="Arial" w:hAnsi="Arial" w:cs="Arial"/>
          <w:color w:val="000000"/>
        </w:rPr>
      </w:pP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69"/>
        <w:gridCol w:w="1228"/>
        <w:gridCol w:w="1070"/>
        <w:gridCol w:w="4015"/>
        <w:gridCol w:w="926"/>
      </w:tblGrid>
      <w:tr w:rsidR="00253411" w:rsidRPr="00D3086A" w14:paraId="6F251571" w14:textId="77777777" w:rsidTr="00245DC5">
        <w:trPr>
          <w:trHeight w:val="283"/>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tcPr>
          <w:p w14:paraId="7AD0A582" w14:textId="77777777" w:rsidR="00253411" w:rsidRPr="00D3086A" w:rsidRDefault="00253411" w:rsidP="00245DC5">
            <w:pPr>
              <w:jc w:val="center"/>
              <w:rPr>
                <w:rFonts w:ascii="Arial" w:hAnsi="Arial" w:cs="Arial"/>
              </w:rPr>
            </w:pPr>
            <w:r w:rsidRPr="00D3086A">
              <w:rPr>
                <w:rFonts w:ascii="Arial" w:hAnsi="Arial" w:cs="Arial"/>
              </w:rPr>
              <w:t>ITEM</w:t>
            </w:r>
          </w:p>
        </w:tc>
        <w:tc>
          <w:tcPr>
            <w:tcW w:w="1228" w:type="dxa"/>
            <w:tcBorders>
              <w:top w:val="single" w:sz="4" w:space="0" w:color="auto"/>
              <w:left w:val="single" w:sz="4" w:space="0" w:color="auto"/>
              <w:bottom w:val="single" w:sz="4" w:space="0" w:color="auto"/>
              <w:right w:val="single" w:sz="4" w:space="0" w:color="auto"/>
            </w:tcBorders>
            <w:shd w:val="clear" w:color="auto" w:fill="D9D9D9"/>
          </w:tcPr>
          <w:p w14:paraId="316A6C94" w14:textId="77777777" w:rsidR="00253411" w:rsidRPr="00D3086A" w:rsidRDefault="00253411" w:rsidP="00245DC5">
            <w:pPr>
              <w:jc w:val="center"/>
              <w:rPr>
                <w:rFonts w:ascii="Arial" w:hAnsi="Arial" w:cs="Arial"/>
              </w:rPr>
            </w:pPr>
            <w:r w:rsidRPr="00D3086A">
              <w:rPr>
                <w:rFonts w:ascii="Arial" w:hAnsi="Arial" w:cs="Arial"/>
              </w:rPr>
              <w:t>CODIGO</w:t>
            </w:r>
          </w:p>
        </w:tc>
        <w:tc>
          <w:tcPr>
            <w:tcW w:w="1065" w:type="dxa"/>
            <w:tcBorders>
              <w:top w:val="single" w:sz="4" w:space="0" w:color="auto"/>
              <w:left w:val="single" w:sz="4" w:space="0" w:color="auto"/>
              <w:bottom w:val="single" w:sz="4" w:space="0" w:color="auto"/>
              <w:right w:val="single" w:sz="4" w:space="0" w:color="auto"/>
            </w:tcBorders>
            <w:shd w:val="clear" w:color="auto" w:fill="D9D9D9"/>
          </w:tcPr>
          <w:p w14:paraId="5AD44973" w14:textId="77777777" w:rsidR="00253411" w:rsidRPr="00D3086A" w:rsidRDefault="00253411" w:rsidP="00245DC5">
            <w:pPr>
              <w:jc w:val="center"/>
              <w:rPr>
                <w:rFonts w:ascii="Arial" w:hAnsi="Arial" w:cs="Arial"/>
              </w:rPr>
            </w:pPr>
            <w:r w:rsidRPr="00D3086A">
              <w:rPr>
                <w:rFonts w:ascii="Arial" w:hAnsi="Arial" w:cs="Arial"/>
              </w:rPr>
              <w:t>BANCO</w:t>
            </w:r>
          </w:p>
        </w:tc>
        <w:tc>
          <w:tcPr>
            <w:tcW w:w="4020" w:type="dxa"/>
            <w:tcBorders>
              <w:top w:val="single" w:sz="4" w:space="0" w:color="auto"/>
              <w:left w:val="single" w:sz="4" w:space="0" w:color="auto"/>
              <w:bottom w:val="single" w:sz="4" w:space="0" w:color="auto"/>
              <w:right w:val="single" w:sz="4" w:space="0" w:color="auto"/>
            </w:tcBorders>
            <w:shd w:val="clear" w:color="auto" w:fill="D9D9D9"/>
          </w:tcPr>
          <w:p w14:paraId="1D1298E5" w14:textId="77777777" w:rsidR="00253411" w:rsidRPr="00D3086A" w:rsidRDefault="00253411" w:rsidP="00245DC5">
            <w:pPr>
              <w:jc w:val="center"/>
              <w:rPr>
                <w:rFonts w:ascii="Arial" w:hAnsi="Arial" w:cs="Arial"/>
              </w:rPr>
            </w:pPr>
            <w:r w:rsidRPr="00D3086A">
              <w:rPr>
                <w:rFonts w:ascii="Arial" w:hAnsi="Arial" w:cs="Arial"/>
              </w:rPr>
              <w:t xml:space="preserve">DESCRIÇÃO </w:t>
            </w:r>
          </w:p>
        </w:tc>
        <w:tc>
          <w:tcPr>
            <w:tcW w:w="926" w:type="dxa"/>
            <w:tcBorders>
              <w:top w:val="single" w:sz="4" w:space="0" w:color="auto"/>
              <w:left w:val="single" w:sz="4" w:space="0" w:color="auto"/>
              <w:bottom w:val="single" w:sz="4" w:space="0" w:color="auto"/>
              <w:right w:val="single" w:sz="4" w:space="0" w:color="auto"/>
            </w:tcBorders>
            <w:shd w:val="clear" w:color="auto" w:fill="D9D9D9"/>
            <w:hideMark/>
          </w:tcPr>
          <w:p w14:paraId="6D80540B" w14:textId="77777777" w:rsidR="00253411" w:rsidRPr="00D3086A" w:rsidRDefault="00253411" w:rsidP="00245DC5">
            <w:pPr>
              <w:jc w:val="center"/>
              <w:rPr>
                <w:rFonts w:ascii="Arial" w:hAnsi="Arial" w:cs="Arial"/>
              </w:rPr>
            </w:pPr>
            <w:r w:rsidRPr="00D3086A">
              <w:rPr>
                <w:rFonts w:ascii="Arial" w:hAnsi="Arial" w:cs="Arial"/>
              </w:rPr>
              <w:t>UNID.</w:t>
            </w:r>
          </w:p>
        </w:tc>
      </w:tr>
      <w:tr w:rsidR="00253411" w:rsidRPr="001717AC" w14:paraId="368270D4" w14:textId="77777777" w:rsidTr="00245DC5">
        <w:trPr>
          <w:trHeight w:val="283"/>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7CB47C2B" w14:textId="77777777" w:rsidR="00253411" w:rsidRPr="001717AC" w:rsidRDefault="00253411" w:rsidP="00245DC5">
            <w:pPr>
              <w:rPr>
                <w:rFonts w:ascii="Arial" w:hAnsi="Arial" w:cs="Arial"/>
                <w:sz w:val="20"/>
                <w:szCs w:val="20"/>
              </w:rPr>
            </w:pPr>
            <w:r w:rsidRPr="001717AC">
              <w:rPr>
                <w:rFonts w:ascii="Arial" w:hAnsi="Arial" w:cs="Arial"/>
                <w:sz w:val="20"/>
                <w:szCs w:val="20"/>
              </w:rPr>
              <w:t>03.06.01</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330C8205" w14:textId="77777777" w:rsidR="00253411" w:rsidRPr="001717AC" w:rsidRDefault="00253411" w:rsidP="00245DC5">
            <w:pPr>
              <w:rPr>
                <w:rFonts w:ascii="Arial" w:hAnsi="Arial" w:cs="Arial"/>
                <w:sz w:val="20"/>
                <w:szCs w:val="20"/>
              </w:rPr>
            </w:pPr>
            <w:r w:rsidRPr="001717AC">
              <w:rPr>
                <w:rFonts w:ascii="Arial" w:hAnsi="Arial" w:cs="Arial"/>
                <w:sz w:val="20"/>
                <w:szCs w:val="20"/>
              </w:rPr>
              <w:t>95995</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01E4D229" w14:textId="77777777" w:rsidR="00253411" w:rsidRPr="001717AC" w:rsidRDefault="00253411" w:rsidP="00245DC5">
            <w:pPr>
              <w:rPr>
                <w:rFonts w:ascii="Arial" w:hAnsi="Arial" w:cs="Arial"/>
                <w:sz w:val="20"/>
                <w:szCs w:val="20"/>
              </w:rPr>
            </w:pPr>
            <w:r w:rsidRPr="001717AC">
              <w:rPr>
                <w:rFonts w:ascii="Arial" w:hAnsi="Arial" w:cs="Arial"/>
                <w:sz w:val="20"/>
                <w:szCs w:val="20"/>
              </w:rPr>
              <w:t>SINAPI</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425F284A"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EXECUÇÃO DE PAVIMENTO COM APLICAÇÃO DE CONCRETO ASFÁLTICO, CAMADA DE ROLAMENTO - EXCLUSIVE CARGA E TRANSPORTE. AF _11/2019</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7997DF8"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w:t>
            </w:r>
          </w:p>
        </w:tc>
      </w:tr>
      <w:tr w:rsidR="00253411" w:rsidRPr="001717AC" w14:paraId="0376C391"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452F57C5" w14:textId="77777777" w:rsidR="00253411" w:rsidRPr="001717AC" w:rsidRDefault="00253411" w:rsidP="00245DC5">
            <w:pPr>
              <w:rPr>
                <w:rFonts w:ascii="Arial" w:hAnsi="Arial" w:cs="Arial"/>
                <w:sz w:val="20"/>
                <w:szCs w:val="20"/>
              </w:rPr>
            </w:pPr>
            <w:r w:rsidRPr="001717AC">
              <w:rPr>
                <w:rFonts w:ascii="Arial" w:hAnsi="Arial" w:cs="Arial"/>
                <w:sz w:val="20"/>
                <w:szCs w:val="20"/>
              </w:rPr>
              <w:t>03.03.01</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444709D7"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IUP30081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74515ECF" w14:textId="77777777" w:rsidR="00253411" w:rsidRPr="001717AC" w:rsidRDefault="00253411" w:rsidP="00245DC5">
            <w:pPr>
              <w:rPr>
                <w:rFonts w:ascii="Arial" w:hAnsi="Arial" w:cs="Arial"/>
                <w:sz w:val="20"/>
                <w:szCs w:val="20"/>
              </w:rPr>
            </w:pPr>
            <w:r w:rsidRPr="001717AC">
              <w:rPr>
                <w:rFonts w:ascii="Arial" w:hAnsi="Arial" w:cs="Arial"/>
                <w:sz w:val="20"/>
                <w:szCs w:val="20"/>
              </w:rPr>
              <w:t>Próprio</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70AF2601"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Reciclagem com adição de cimento e incorporação do revestimento asfáltico à base (Descontinuado) </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0A51E97B"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w:t>
            </w:r>
          </w:p>
        </w:tc>
      </w:tr>
      <w:tr w:rsidR="00253411" w:rsidRPr="001717AC" w14:paraId="06397DEF"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7E3947C5"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03.08.01 </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7683564F"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IUP30042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27931DBF" w14:textId="77777777" w:rsidR="00253411" w:rsidRPr="001717AC" w:rsidRDefault="00253411" w:rsidP="00245DC5">
            <w:pPr>
              <w:rPr>
                <w:rFonts w:ascii="Arial" w:hAnsi="Arial" w:cs="Arial"/>
                <w:sz w:val="20"/>
                <w:szCs w:val="20"/>
              </w:rPr>
            </w:pPr>
            <w:r w:rsidRPr="001717AC">
              <w:rPr>
                <w:rFonts w:ascii="Arial" w:hAnsi="Arial" w:cs="Arial"/>
                <w:sz w:val="20"/>
                <w:szCs w:val="20"/>
              </w:rPr>
              <w:t>Próprio</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1E8E467"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Remendo profundo (exclusive transporte de solo, materiais de base e betuminosos) </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6E8F3036"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m2</w:t>
            </w:r>
          </w:p>
        </w:tc>
      </w:tr>
      <w:tr w:rsidR="00253411" w:rsidRPr="001717AC" w14:paraId="3F991A46"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66A0E61B"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03.02.01 </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45A8810F"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96390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6C6C01D3" w14:textId="77777777" w:rsidR="00253411" w:rsidRPr="001717AC" w:rsidRDefault="00253411" w:rsidP="00245DC5">
            <w:pPr>
              <w:rPr>
                <w:rFonts w:ascii="Arial" w:hAnsi="Arial" w:cs="Arial"/>
                <w:sz w:val="20"/>
                <w:szCs w:val="20"/>
              </w:rPr>
            </w:pPr>
            <w:r w:rsidRPr="001717AC">
              <w:rPr>
                <w:rFonts w:ascii="Arial" w:hAnsi="Arial" w:cs="Arial"/>
                <w:sz w:val="20"/>
                <w:szCs w:val="20"/>
              </w:rPr>
              <w:t>SINAPI</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068EF2A4"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EXECUÇÃO E COMPACTAÇÃO DE BASE E OU SUB BASE PARAPAVIMENTAÇÃO DE SOLO (PREDOMINANTEMENTE ARENOSO) COM CIMENTO (TEOR DE 4%) - EXCLUSIVE SOLO, ESCAVAÇÃO, CARGA E TRANSPORTE. AF _ 11/2019</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34FF4223"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w:t>
            </w:r>
          </w:p>
        </w:tc>
      </w:tr>
      <w:tr w:rsidR="00253411" w:rsidRPr="001717AC" w14:paraId="2A1BE46B"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6F91B5EF"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02.01.07 </w:t>
            </w:r>
          </w:p>
          <w:p w14:paraId="43FD8F1B" w14:textId="77777777" w:rsidR="00253411" w:rsidRPr="001717AC" w:rsidRDefault="00253411" w:rsidP="00245DC5">
            <w:pPr>
              <w:rPr>
                <w:rFonts w:ascii="Arial" w:hAnsi="Arial" w:cs="Arial"/>
                <w:sz w:val="20"/>
                <w:szCs w:val="20"/>
              </w:rPr>
            </w:pPr>
            <w:r w:rsidRPr="001717AC">
              <w:rPr>
                <w:rFonts w:ascii="Arial" w:hAnsi="Arial" w:cs="Arial"/>
                <w:sz w:val="20"/>
                <w:szCs w:val="20"/>
              </w:rPr>
              <w:t>02.02.12</w:t>
            </w:r>
          </w:p>
          <w:p w14:paraId="7167CD41" w14:textId="77777777" w:rsidR="00253411" w:rsidRPr="001717AC" w:rsidRDefault="00253411" w:rsidP="00245DC5">
            <w:pPr>
              <w:rPr>
                <w:rFonts w:ascii="Arial" w:hAnsi="Arial" w:cs="Arial"/>
                <w:sz w:val="20"/>
                <w:szCs w:val="20"/>
              </w:rPr>
            </w:pPr>
            <w:r w:rsidRPr="001717AC">
              <w:rPr>
                <w:rFonts w:ascii="Arial" w:hAnsi="Arial" w:cs="Arial"/>
                <w:sz w:val="20"/>
                <w:szCs w:val="20"/>
              </w:rPr>
              <w:t>02.05.06</w:t>
            </w:r>
          </w:p>
          <w:p w14:paraId="363A3DA3" w14:textId="77777777" w:rsidR="00253411" w:rsidRPr="001717AC" w:rsidRDefault="00253411" w:rsidP="00245DC5">
            <w:pPr>
              <w:rPr>
                <w:rFonts w:ascii="Arial" w:hAnsi="Arial" w:cs="Arial"/>
                <w:sz w:val="20"/>
                <w:szCs w:val="20"/>
              </w:rPr>
            </w:pPr>
            <w:r w:rsidRPr="001717AC">
              <w:rPr>
                <w:rFonts w:ascii="Arial" w:hAnsi="Arial" w:cs="Arial"/>
                <w:sz w:val="20"/>
                <w:szCs w:val="20"/>
              </w:rPr>
              <w:t>03.01.04</w:t>
            </w:r>
          </w:p>
          <w:p w14:paraId="735B55FA"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03.02.04 </w:t>
            </w:r>
          </w:p>
          <w:p w14:paraId="11FE47C4" w14:textId="77777777" w:rsidR="00253411" w:rsidRPr="001717AC" w:rsidRDefault="00253411" w:rsidP="00245DC5">
            <w:pPr>
              <w:rPr>
                <w:rFonts w:ascii="Arial" w:hAnsi="Arial" w:cs="Arial"/>
                <w:sz w:val="20"/>
                <w:szCs w:val="20"/>
              </w:rPr>
            </w:pPr>
            <w:r w:rsidRPr="001717AC">
              <w:rPr>
                <w:rFonts w:ascii="Arial" w:hAnsi="Arial" w:cs="Arial"/>
                <w:sz w:val="20"/>
                <w:szCs w:val="20"/>
              </w:rPr>
              <w:t>03.06.02</w:t>
            </w:r>
          </w:p>
          <w:p w14:paraId="6313EC10"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03.07.04 </w:t>
            </w:r>
          </w:p>
          <w:p w14:paraId="0E54150E"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03.08.03 </w:t>
            </w:r>
          </w:p>
          <w:p w14:paraId="4AB87B7F"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03.08.07 </w:t>
            </w:r>
          </w:p>
          <w:p w14:paraId="2266A6EF" w14:textId="77777777" w:rsidR="00253411" w:rsidRPr="001717AC" w:rsidRDefault="00253411" w:rsidP="00245DC5">
            <w:pPr>
              <w:rPr>
                <w:rFonts w:ascii="Arial" w:hAnsi="Arial" w:cs="Arial"/>
                <w:sz w:val="20"/>
                <w:szCs w:val="20"/>
              </w:rPr>
            </w:pPr>
            <w:r w:rsidRPr="001717AC">
              <w:rPr>
                <w:rFonts w:ascii="Arial" w:hAnsi="Arial" w:cs="Arial"/>
                <w:sz w:val="20"/>
                <w:szCs w:val="20"/>
              </w:rPr>
              <w:t>03.09.02</w:t>
            </w:r>
          </w:p>
          <w:p w14:paraId="571ED299" w14:textId="77777777" w:rsidR="00253411" w:rsidRPr="001717AC" w:rsidRDefault="00253411" w:rsidP="00245DC5">
            <w:pPr>
              <w:rPr>
                <w:rFonts w:ascii="Arial" w:hAnsi="Arial" w:cs="Arial"/>
                <w:sz w:val="20"/>
                <w:szCs w:val="20"/>
              </w:rPr>
            </w:pPr>
            <w:r w:rsidRPr="001717AC">
              <w:rPr>
                <w:rFonts w:ascii="Arial" w:hAnsi="Arial" w:cs="Arial"/>
                <w:sz w:val="20"/>
                <w:szCs w:val="20"/>
              </w:rPr>
              <w:t>03.09.06</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54822520" w14:textId="77777777" w:rsidR="00253411" w:rsidRPr="001717AC" w:rsidRDefault="00253411" w:rsidP="00245DC5">
            <w:pPr>
              <w:rPr>
                <w:rFonts w:ascii="Arial" w:hAnsi="Arial" w:cs="Arial"/>
                <w:sz w:val="20"/>
                <w:szCs w:val="20"/>
              </w:rPr>
            </w:pPr>
            <w:r w:rsidRPr="001717AC">
              <w:rPr>
                <w:rFonts w:ascii="Arial" w:hAnsi="Arial" w:cs="Arial"/>
                <w:sz w:val="20"/>
                <w:szCs w:val="20"/>
              </w:rPr>
              <w:t>95876</w:t>
            </w:r>
          </w:p>
          <w:p w14:paraId="1FD72BE5" w14:textId="77777777" w:rsidR="00253411" w:rsidRPr="001717AC" w:rsidRDefault="00253411" w:rsidP="00245DC5">
            <w:pPr>
              <w:rPr>
                <w:rFonts w:ascii="Arial" w:hAnsi="Arial" w:cs="Arial"/>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1CBBBFEB" w14:textId="77777777" w:rsidR="00253411" w:rsidRPr="001717AC" w:rsidRDefault="00253411" w:rsidP="00245DC5">
            <w:pPr>
              <w:rPr>
                <w:rFonts w:ascii="Arial" w:hAnsi="Arial" w:cs="Arial"/>
                <w:sz w:val="20"/>
                <w:szCs w:val="20"/>
              </w:rPr>
            </w:pPr>
            <w:r w:rsidRPr="001717AC">
              <w:rPr>
                <w:rFonts w:ascii="Arial" w:hAnsi="Arial" w:cs="Arial"/>
                <w:sz w:val="20"/>
                <w:szCs w:val="20"/>
              </w:rPr>
              <w:t>SINAPI</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69BE5809"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TRANSPORTE COM CAMINHÃO BASCULANTE DE 14 M3, EM VIA URBANA</w:t>
            </w:r>
            <w:r>
              <w:rPr>
                <w:rFonts w:ascii="Arial" w:hAnsi="Arial" w:cs="Arial"/>
                <w:sz w:val="20"/>
                <w:szCs w:val="20"/>
              </w:rPr>
              <w:t xml:space="preserve"> </w:t>
            </w:r>
            <w:r w:rsidRPr="00122B13">
              <w:rPr>
                <w:rFonts w:ascii="Arial" w:hAnsi="Arial" w:cs="Arial"/>
                <w:sz w:val="20"/>
                <w:szCs w:val="20"/>
              </w:rPr>
              <w:t xml:space="preserve">PAVIMENTADA, DMT ATÉ 30 KM (UNIDADE: M3XKM). AF_07/2020 </w:t>
            </w:r>
            <w:r>
              <w:rPr>
                <w:rFonts w:ascii="Arial" w:hAnsi="Arial" w:cs="Arial"/>
                <w:sz w:val="20"/>
                <w:szCs w:val="20"/>
              </w:rPr>
              <w:t xml:space="preserve"> </w:t>
            </w:r>
          </w:p>
          <w:p w14:paraId="46443DEA" w14:textId="77777777" w:rsidR="00253411" w:rsidRPr="001717AC" w:rsidRDefault="00253411" w:rsidP="00245DC5">
            <w:pPr>
              <w:autoSpaceDE w:val="0"/>
              <w:autoSpaceDN w:val="0"/>
              <w:adjustRightInd w:val="0"/>
              <w:jc w:val="both"/>
              <w:rPr>
                <w:rFonts w:ascii="Arial" w:hAnsi="Arial" w:cs="Arial"/>
                <w:sz w:val="20"/>
                <w:szCs w:val="20"/>
              </w:rPr>
            </w:pP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43082262"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M3XKM</w:t>
            </w:r>
          </w:p>
        </w:tc>
      </w:tr>
      <w:tr w:rsidR="00253411" w:rsidRPr="001717AC" w14:paraId="0E01CCE2"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0B16960C"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03.08.02 </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7C86EE2C"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IUD300331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5F6C0771" w14:textId="77777777" w:rsidR="00253411" w:rsidRPr="001717AC" w:rsidRDefault="00253411" w:rsidP="00245DC5">
            <w:pPr>
              <w:rPr>
                <w:rFonts w:ascii="Arial" w:hAnsi="Arial" w:cs="Arial"/>
                <w:sz w:val="20"/>
                <w:szCs w:val="20"/>
              </w:rPr>
            </w:pPr>
            <w:r w:rsidRPr="001717AC">
              <w:rPr>
                <w:rFonts w:ascii="Arial" w:hAnsi="Arial" w:cs="Arial"/>
                <w:sz w:val="20"/>
                <w:szCs w:val="20"/>
              </w:rPr>
              <w:t>Próprio</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4E6664D3"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Geogrelha unidirecional com resistência a tração de 300kN/m - fornecimento e instalação (REF. DNIT 1516301) </w:t>
            </w:r>
          </w:p>
          <w:p w14:paraId="4936C646" w14:textId="77777777" w:rsidR="00253411" w:rsidRPr="001717AC" w:rsidRDefault="00253411" w:rsidP="00245DC5">
            <w:pPr>
              <w:autoSpaceDE w:val="0"/>
              <w:autoSpaceDN w:val="0"/>
              <w:adjustRightInd w:val="0"/>
              <w:jc w:val="both"/>
              <w:rPr>
                <w:rFonts w:ascii="Arial" w:hAnsi="Arial" w:cs="Arial"/>
                <w:sz w:val="20"/>
                <w:szCs w:val="20"/>
              </w:rPr>
            </w:pP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5613A2E"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 xml:space="preserve">m2 </w:t>
            </w:r>
          </w:p>
        </w:tc>
      </w:tr>
    </w:tbl>
    <w:p w14:paraId="6182E666" w14:textId="1B9F3B0B" w:rsidR="000D7543" w:rsidRPr="00514CC0" w:rsidRDefault="000D7543" w:rsidP="00514CC0">
      <w:pPr>
        <w:tabs>
          <w:tab w:val="left" w:pos="992"/>
        </w:tabs>
        <w:autoSpaceDE w:val="0"/>
        <w:autoSpaceDN w:val="0"/>
        <w:adjustRightInd w:val="0"/>
        <w:spacing w:line="276" w:lineRule="auto"/>
        <w:rPr>
          <w:rFonts w:ascii="Arial" w:hAnsi="Arial" w:cs="Arial"/>
        </w:rPr>
      </w:pPr>
      <w:bookmarkStart w:id="0" w:name="_Hlk170810869"/>
    </w:p>
    <w:p w14:paraId="75CDAEDF" w14:textId="77777777" w:rsidR="000D7543" w:rsidRPr="00514CC0" w:rsidRDefault="000D7543" w:rsidP="00514CC0">
      <w:pPr>
        <w:tabs>
          <w:tab w:val="left" w:pos="284"/>
        </w:tabs>
        <w:autoSpaceDE w:val="0"/>
        <w:autoSpaceDN w:val="0"/>
        <w:adjustRightInd w:val="0"/>
        <w:spacing w:line="276" w:lineRule="auto"/>
        <w:ind w:hanging="11"/>
        <w:jc w:val="both"/>
        <w:rPr>
          <w:rFonts w:ascii="Arial" w:hAnsi="Arial" w:cs="Arial"/>
        </w:rPr>
      </w:pPr>
    </w:p>
    <w:bookmarkEnd w:id="0"/>
    <w:p w14:paraId="6EBA8D5B" w14:textId="77777777" w:rsidR="000D7543" w:rsidRPr="00514CC0" w:rsidRDefault="000D7543" w:rsidP="00514CC0">
      <w:pPr>
        <w:numPr>
          <w:ilvl w:val="0"/>
          <w:numId w:val="27"/>
        </w:numPr>
        <w:autoSpaceDE w:val="0"/>
        <w:autoSpaceDN w:val="0"/>
        <w:adjustRightInd w:val="0"/>
        <w:spacing w:line="276" w:lineRule="auto"/>
        <w:ind w:left="11" w:hanging="11"/>
        <w:jc w:val="both"/>
        <w:rPr>
          <w:rFonts w:ascii="Arial" w:hAnsi="Arial" w:cs="Arial"/>
          <w:color w:val="000000"/>
        </w:rPr>
      </w:pPr>
      <w:r w:rsidRPr="00514CC0">
        <w:rPr>
          <w:rFonts w:ascii="Arial" w:hAnsi="Arial" w:cs="Arial"/>
          <w:b/>
          <w:bCs/>
          <w:color w:val="000000"/>
        </w:rPr>
        <w:t>Comprovação da capacidade técnico operacional</w:t>
      </w:r>
      <w:r w:rsidRPr="00514CC0">
        <w:rPr>
          <w:rFonts w:ascii="Arial" w:hAnsi="Arial" w:cs="Arial"/>
          <w:color w:val="000000"/>
        </w:rPr>
        <w:t>: mediante apresentação de atestado(s) e/ou certidão(</w:t>
      </w:r>
      <w:proofErr w:type="spellStart"/>
      <w:r w:rsidRPr="00514CC0">
        <w:rPr>
          <w:rFonts w:ascii="Arial" w:hAnsi="Arial" w:cs="Arial"/>
          <w:color w:val="000000"/>
        </w:rPr>
        <w:t>ões</w:t>
      </w:r>
      <w:proofErr w:type="spellEnd"/>
      <w:r w:rsidRPr="00514CC0">
        <w:rPr>
          <w:rFonts w:ascii="Arial" w:hAnsi="Arial" w:cs="Arial"/>
          <w:color w:val="000000"/>
        </w:rPr>
        <w:t xml:space="preserve">), de titularidade da empresa licitante, indistintamente, ao CNPJ/MF da sua matriz ou das suas filiais (Acórdão TCU n° 366/2007 – Plenário), fornecido(s) por pessoa jurídica de direito público ou privado, com identificação do signatário e assinatura do responsável legal, e que, comprove aptidão para o desempenho de atividades pertinente e compatível em características, quantidades e prazos com o objeto licitado, assim como, de similaridade e de complexidade </w:t>
      </w:r>
      <w:r w:rsidRPr="00514CC0">
        <w:rPr>
          <w:rFonts w:ascii="Arial" w:hAnsi="Arial" w:cs="Arial"/>
          <w:color w:val="000000"/>
        </w:rPr>
        <w:lastRenderedPageBreak/>
        <w:t>tecnológica e operacional equivalente ou superior no itens relevantes e na(s) quantidade(s) mínima(s) relacionada(s) no quadro abaixo. (Súmula n° 263 – TCU)</w:t>
      </w:r>
      <w:r w:rsidR="00514CC0" w:rsidRPr="00514CC0">
        <w:rPr>
          <w:rFonts w:ascii="Arial" w:hAnsi="Arial" w:cs="Arial"/>
          <w:color w:val="000000"/>
        </w:rPr>
        <w:t xml:space="preserve">. </w:t>
      </w:r>
    </w:p>
    <w:p w14:paraId="05CDCF14" w14:textId="77777777" w:rsidR="00514CC0" w:rsidRPr="00514CC0" w:rsidRDefault="00514CC0" w:rsidP="009E3942">
      <w:pPr>
        <w:autoSpaceDE w:val="0"/>
        <w:autoSpaceDN w:val="0"/>
        <w:adjustRightInd w:val="0"/>
        <w:spacing w:line="276" w:lineRule="auto"/>
        <w:jc w:val="both"/>
        <w:rPr>
          <w:rFonts w:ascii="Arial" w:hAnsi="Arial" w:cs="Arial"/>
          <w:color w:val="000000"/>
        </w:rPr>
      </w:pP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68"/>
        <w:gridCol w:w="1228"/>
        <w:gridCol w:w="1070"/>
        <w:gridCol w:w="4017"/>
        <w:gridCol w:w="926"/>
        <w:gridCol w:w="1592"/>
      </w:tblGrid>
      <w:tr w:rsidR="00253411" w:rsidRPr="0004093A" w14:paraId="4A5EDB0C" w14:textId="77777777" w:rsidTr="00245DC5">
        <w:trPr>
          <w:trHeight w:val="283"/>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tcPr>
          <w:p w14:paraId="6CCE30FF" w14:textId="77777777" w:rsidR="00253411" w:rsidRPr="00D3086A" w:rsidRDefault="00253411" w:rsidP="00245DC5">
            <w:pPr>
              <w:jc w:val="center"/>
              <w:rPr>
                <w:rFonts w:ascii="Arial" w:hAnsi="Arial" w:cs="Arial"/>
              </w:rPr>
            </w:pPr>
            <w:r w:rsidRPr="00D3086A">
              <w:rPr>
                <w:rFonts w:ascii="Arial" w:hAnsi="Arial" w:cs="Arial"/>
              </w:rPr>
              <w:t>ITEM</w:t>
            </w:r>
          </w:p>
        </w:tc>
        <w:tc>
          <w:tcPr>
            <w:tcW w:w="1195" w:type="dxa"/>
            <w:tcBorders>
              <w:top w:val="single" w:sz="4" w:space="0" w:color="auto"/>
              <w:left w:val="single" w:sz="4" w:space="0" w:color="auto"/>
              <w:bottom w:val="single" w:sz="4" w:space="0" w:color="auto"/>
              <w:right w:val="single" w:sz="4" w:space="0" w:color="auto"/>
            </w:tcBorders>
            <w:shd w:val="clear" w:color="auto" w:fill="D9D9D9"/>
          </w:tcPr>
          <w:p w14:paraId="3D3A8738" w14:textId="77777777" w:rsidR="00253411" w:rsidRPr="00D3086A" w:rsidRDefault="00253411" w:rsidP="00245DC5">
            <w:pPr>
              <w:jc w:val="center"/>
              <w:rPr>
                <w:rFonts w:ascii="Arial" w:hAnsi="Arial" w:cs="Arial"/>
              </w:rPr>
            </w:pPr>
            <w:r w:rsidRPr="00D3086A">
              <w:rPr>
                <w:rFonts w:ascii="Arial" w:hAnsi="Arial" w:cs="Arial"/>
              </w:rPr>
              <w:t>CODIGO</w:t>
            </w:r>
          </w:p>
        </w:tc>
        <w:tc>
          <w:tcPr>
            <w:tcW w:w="1070" w:type="dxa"/>
            <w:tcBorders>
              <w:top w:val="single" w:sz="4" w:space="0" w:color="auto"/>
              <w:left w:val="single" w:sz="4" w:space="0" w:color="auto"/>
              <w:bottom w:val="single" w:sz="4" w:space="0" w:color="auto"/>
              <w:right w:val="single" w:sz="4" w:space="0" w:color="auto"/>
            </w:tcBorders>
            <w:shd w:val="clear" w:color="auto" w:fill="D9D9D9"/>
          </w:tcPr>
          <w:p w14:paraId="09624E6E" w14:textId="77777777" w:rsidR="00253411" w:rsidRPr="00D3086A" w:rsidRDefault="00253411" w:rsidP="00245DC5">
            <w:pPr>
              <w:jc w:val="center"/>
              <w:rPr>
                <w:rFonts w:ascii="Arial" w:hAnsi="Arial" w:cs="Arial"/>
              </w:rPr>
            </w:pPr>
            <w:r w:rsidRPr="00D3086A">
              <w:rPr>
                <w:rFonts w:ascii="Arial" w:hAnsi="Arial" w:cs="Arial"/>
              </w:rPr>
              <w:t>BANCO</w:t>
            </w:r>
          </w:p>
        </w:tc>
        <w:tc>
          <w:tcPr>
            <w:tcW w:w="4126" w:type="dxa"/>
            <w:tcBorders>
              <w:top w:val="single" w:sz="4" w:space="0" w:color="auto"/>
              <w:left w:val="single" w:sz="4" w:space="0" w:color="auto"/>
              <w:bottom w:val="single" w:sz="4" w:space="0" w:color="auto"/>
              <w:right w:val="single" w:sz="4" w:space="0" w:color="auto"/>
            </w:tcBorders>
            <w:shd w:val="clear" w:color="auto" w:fill="D9D9D9"/>
          </w:tcPr>
          <w:p w14:paraId="1B6798B2" w14:textId="77777777" w:rsidR="00253411" w:rsidRPr="00D3086A" w:rsidRDefault="00253411" w:rsidP="00245DC5">
            <w:pPr>
              <w:jc w:val="center"/>
              <w:rPr>
                <w:rFonts w:ascii="Arial" w:hAnsi="Arial" w:cs="Arial"/>
              </w:rPr>
            </w:pPr>
            <w:r w:rsidRPr="00D3086A">
              <w:rPr>
                <w:rFonts w:ascii="Arial" w:hAnsi="Arial" w:cs="Arial"/>
              </w:rPr>
              <w:t xml:space="preserve">DESCRIÇÃO </w:t>
            </w:r>
          </w:p>
        </w:tc>
        <w:tc>
          <w:tcPr>
            <w:tcW w:w="815" w:type="dxa"/>
            <w:tcBorders>
              <w:top w:val="single" w:sz="4" w:space="0" w:color="auto"/>
              <w:left w:val="single" w:sz="4" w:space="0" w:color="auto"/>
              <w:bottom w:val="single" w:sz="4" w:space="0" w:color="auto"/>
              <w:right w:val="single" w:sz="4" w:space="0" w:color="auto"/>
            </w:tcBorders>
            <w:shd w:val="clear" w:color="auto" w:fill="D9D9D9"/>
            <w:hideMark/>
          </w:tcPr>
          <w:p w14:paraId="7059AA1F" w14:textId="77777777" w:rsidR="00253411" w:rsidRPr="00D3086A" w:rsidRDefault="00253411" w:rsidP="00245DC5">
            <w:pPr>
              <w:jc w:val="center"/>
              <w:rPr>
                <w:rFonts w:ascii="Arial" w:hAnsi="Arial" w:cs="Arial"/>
              </w:rPr>
            </w:pPr>
            <w:r w:rsidRPr="00D3086A">
              <w:rPr>
                <w:rFonts w:ascii="Arial" w:hAnsi="Arial" w:cs="Arial"/>
              </w:rPr>
              <w:t>UNID.</w:t>
            </w:r>
          </w:p>
        </w:tc>
        <w:tc>
          <w:tcPr>
            <w:tcW w:w="1621" w:type="dxa"/>
            <w:tcBorders>
              <w:top w:val="single" w:sz="4" w:space="0" w:color="auto"/>
              <w:left w:val="single" w:sz="4" w:space="0" w:color="auto"/>
              <w:bottom w:val="single" w:sz="4" w:space="0" w:color="auto"/>
              <w:right w:val="single" w:sz="4" w:space="0" w:color="auto"/>
            </w:tcBorders>
            <w:shd w:val="clear" w:color="auto" w:fill="D9D9D9"/>
            <w:hideMark/>
          </w:tcPr>
          <w:p w14:paraId="3AE04FB6" w14:textId="77777777" w:rsidR="00253411" w:rsidRPr="00D3086A" w:rsidRDefault="00253411" w:rsidP="00245DC5">
            <w:pPr>
              <w:jc w:val="center"/>
              <w:rPr>
                <w:rFonts w:ascii="Arial" w:hAnsi="Arial" w:cs="Arial"/>
              </w:rPr>
            </w:pPr>
            <w:r w:rsidRPr="00D3086A">
              <w:rPr>
                <w:rFonts w:ascii="Arial" w:hAnsi="Arial" w:cs="Arial"/>
              </w:rPr>
              <w:t>QTDE</w:t>
            </w:r>
          </w:p>
        </w:tc>
      </w:tr>
      <w:tr w:rsidR="00253411" w:rsidRPr="0004093A" w14:paraId="18EE0A47" w14:textId="77777777" w:rsidTr="00245DC5">
        <w:trPr>
          <w:trHeight w:val="283"/>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14:paraId="340644B6" w14:textId="77777777" w:rsidR="00253411" w:rsidRPr="001717AC" w:rsidRDefault="00253411" w:rsidP="00245DC5">
            <w:pPr>
              <w:rPr>
                <w:rFonts w:ascii="Arial" w:hAnsi="Arial" w:cs="Arial"/>
                <w:sz w:val="20"/>
                <w:szCs w:val="20"/>
              </w:rPr>
            </w:pPr>
            <w:r w:rsidRPr="001717AC">
              <w:rPr>
                <w:rFonts w:ascii="Arial" w:hAnsi="Arial" w:cs="Arial"/>
                <w:sz w:val="20"/>
                <w:szCs w:val="20"/>
              </w:rPr>
              <w:t>03.06.01</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6F86BC6D" w14:textId="77777777" w:rsidR="00253411" w:rsidRPr="001717AC" w:rsidRDefault="00253411" w:rsidP="00245DC5">
            <w:pPr>
              <w:rPr>
                <w:rFonts w:ascii="Arial" w:hAnsi="Arial" w:cs="Arial"/>
                <w:sz w:val="20"/>
                <w:szCs w:val="20"/>
              </w:rPr>
            </w:pPr>
            <w:r w:rsidRPr="001717AC">
              <w:rPr>
                <w:rFonts w:ascii="Arial" w:hAnsi="Arial" w:cs="Arial"/>
                <w:sz w:val="20"/>
                <w:szCs w:val="20"/>
              </w:rPr>
              <w:t>95995</w:t>
            </w: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1EF79849" w14:textId="77777777" w:rsidR="00253411" w:rsidRPr="001717AC" w:rsidRDefault="00253411" w:rsidP="00245DC5">
            <w:pPr>
              <w:rPr>
                <w:rFonts w:ascii="Arial" w:hAnsi="Arial" w:cs="Arial"/>
                <w:sz w:val="20"/>
                <w:szCs w:val="20"/>
              </w:rPr>
            </w:pPr>
            <w:r w:rsidRPr="001717AC">
              <w:rPr>
                <w:rFonts w:ascii="Arial" w:hAnsi="Arial" w:cs="Arial"/>
                <w:sz w:val="20"/>
                <w:szCs w:val="20"/>
              </w:rPr>
              <w:t>SINAPI</w:t>
            </w:r>
          </w:p>
        </w:tc>
        <w:tc>
          <w:tcPr>
            <w:tcW w:w="41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1B99F792"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EXECUÇÃO DE PAVIMENTO COM APLICAÇÃO DE CONCRETO ASFÁLTICO, CAMADA DE ROLAMENTO - EXCLUSIVE CARGA E TRANSPORTE. AF _11/2019</w:t>
            </w:r>
          </w:p>
        </w:tc>
        <w:tc>
          <w:tcPr>
            <w:tcW w:w="815"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7CBB67B7"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w:t>
            </w:r>
          </w:p>
        </w:tc>
        <w:tc>
          <w:tcPr>
            <w:tcW w:w="1621"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3C86C2DA"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853,71</w:t>
            </w:r>
          </w:p>
        </w:tc>
      </w:tr>
      <w:tr w:rsidR="00253411" w:rsidRPr="0004093A" w14:paraId="4E7A09FA" w14:textId="77777777" w:rsidTr="00245DC5">
        <w:trPr>
          <w:trHeight w:val="56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14:paraId="7F0CFA8A" w14:textId="77777777" w:rsidR="00253411" w:rsidRPr="001717AC" w:rsidRDefault="00253411" w:rsidP="00245DC5">
            <w:pPr>
              <w:rPr>
                <w:rFonts w:ascii="Arial" w:hAnsi="Arial" w:cs="Arial"/>
                <w:sz w:val="20"/>
                <w:szCs w:val="20"/>
              </w:rPr>
            </w:pPr>
            <w:r w:rsidRPr="001717AC">
              <w:rPr>
                <w:rFonts w:ascii="Arial" w:hAnsi="Arial" w:cs="Arial"/>
                <w:sz w:val="20"/>
                <w:szCs w:val="20"/>
              </w:rPr>
              <w:t>03.03.01</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2FF47B8B"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IUP30081 </w:t>
            </w: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51343D44" w14:textId="77777777" w:rsidR="00253411" w:rsidRPr="001717AC" w:rsidRDefault="00253411" w:rsidP="00245DC5">
            <w:pPr>
              <w:rPr>
                <w:rFonts w:ascii="Arial" w:hAnsi="Arial" w:cs="Arial"/>
                <w:sz w:val="20"/>
                <w:szCs w:val="20"/>
              </w:rPr>
            </w:pPr>
            <w:r w:rsidRPr="001717AC">
              <w:rPr>
                <w:rFonts w:ascii="Arial" w:hAnsi="Arial" w:cs="Arial"/>
                <w:sz w:val="20"/>
                <w:szCs w:val="20"/>
              </w:rPr>
              <w:t>Próprio</w:t>
            </w:r>
          </w:p>
        </w:tc>
        <w:tc>
          <w:tcPr>
            <w:tcW w:w="41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C1F3544"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Reciclagem com adição de cimento e incorporação do revestimento asfáltico à base (Descontinuado) </w:t>
            </w:r>
          </w:p>
        </w:tc>
        <w:tc>
          <w:tcPr>
            <w:tcW w:w="815"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344B4A32"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w:t>
            </w:r>
          </w:p>
        </w:tc>
        <w:tc>
          <w:tcPr>
            <w:tcW w:w="1621"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476A277F"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5.497,32</w:t>
            </w:r>
          </w:p>
        </w:tc>
      </w:tr>
      <w:tr w:rsidR="00253411" w:rsidRPr="0004093A" w14:paraId="40815EFD" w14:textId="77777777" w:rsidTr="00245DC5">
        <w:trPr>
          <w:trHeight w:val="56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14:paraId="3ADDA9AA"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03.08.01 </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64C2C389"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IUP30042 </w:t>
            </w: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1ED44460" w14:textId="77777777" w:rsidR="00253411" w:rsidRPr="001717AC" w:rsidRDefault="00253411" w:rsidP="00245DC5">
            <w:pPr>
              <w:rPr>
                <w:rFonts w:ascii="Arial" w:hAnsi="Arial" w:cs="Arial"/>
                <w:sz w:val="20"/>
                <w:szCs w:val="20"/>
              </w:rPr>
            </w:pPr>
            <w:r w:rsidRPr="001717AC">
              <w:rPr>
                <w:rFonts w:ascii="Arial" w:hAnsi="Arial" w:cs="Arial"/>
                <w:sz w:val="20"/>
                <w:szCs w:val="20"/>
              </w:rPr>
              <w:t>Próprio</w:t>
            </w:r>
          </w:p>
        </w:tc>
        <w:tc>
          <w:tcPr>
            <w:tcW w:w="41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04FD60A"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Remendo profundo (exclusive transporte de solo, materiais de base e betuminosos) </w:t>
            </w:r>
          </w:p>
        </w:tc>
        <w:tc>
          <w:tcPr>
            <w:tcW w:w="815"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21D31C32"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m2</w:t>
            </w:r>
          </w:p>
        </w:tc>
        <w:tc>
          <w:tcPr>
            <w:tcW w:w="1621"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3AED667B"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3.584,86</w:t>
            </w:r>
          </w:p>
        </w:tc>
      </w:tr>
      <w:tr w:rsidR="00253411" w:rsidRPr="0004093A" w14:paraId="692AF4B5" w14:textId="77777777" w:rsidTr="00245DC5">
        <w:trPr>
          <w:trHeight w:val="56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14:paraId="3E25F5BD"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03.02.01 </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515127BB"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96390 </w:t>
            </w: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316E0322" w14:textId="77777777" w:rsidR="00253411" w:rsidRPr="001717AC" w:rsidRDefault="00253411" w:rsidP="00245DC5">
            <w:pPr>
              <w:rPr>
                <w:rFonts w:ascii="Arial" w:hAnsi="Arial" w:cs="Arial"/>
                <w:sz w:val="20"/>
                <w:szCs w:val="20"/>
              </w:rPr>
            </w:pPr>
            <w:r w:rsidRPr="001717AC">
              <w:rPr>
                <w:rFonts w:ascii="Arial" w:hAnsi="Arial" w:cs="Arial"/>
                <w:sz w:val="20"/>
                <w:szCs w:val="20"/>
              </w:rPr>
              <w:t>SINAPI</w:t>
            </w:r>
          </w:p>
        </w:tc>
        <w:tc>
          <w:tcPr>
            <w:tcW w:w="41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647AECCA"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EXECUÇÃO E COMPACTAÇÃO DE BASE E OU SUB BASE PARAPAVIMENTAÇÃO DE SOLO (PREDOMINANTEMENTE ARENOSO) COM CIMENTO (TEOR DE 4%) - EXCLUSIVE SOLO, ESCAVAÇÃO, CARGA E TRANSPORTE. AF _ 11/2019</w:t>
            </w:r>
          </w:p>
        </w:tc>
        <w:tc>
          <w:tcPr>
            <w:tcW w:w="815"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ADAFF7C"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w:t>
            </w:r>
          </w:p>
        </w:tc>
        <w:tc>
          <w:tcPr>
            <w:tcW w:w="1621"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1E882CCA"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5.038,76</w:t>
            </w:r>
          </w:p>
        </w:tc>
      </w:tr>
      <w:tr w:rsidR="00253411" w:rsidRPr="0004093A" w14:paraId="67D0229B" w14:textId="77777777" w:rsidTr="00245DC5">
        <w:trPr>
          <w:trHeight w:val="56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14:paraId="2FFAADDB"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02.01.07 </w:t>
            </w:r>
          </w:p>
          <w:p w14:paraId="3EEC65D4" w14:textId="77777777" w:rsidR="00253411" w:rsidRPr="001717AC" w:rsidRDefault="00253411" w:rsidP="00245DC5">
            <w:pPr>
              <w:rPr>
                <w:rFonts w:ascii="Arial" w:hAnsi="Arial" w:cs="Arial"/>
                <w:sz w:val="20"/>
                <w:szCs w:val="20"/>
              </w:rPr>
            </w:pPr>
            <w:r w:rsidRPr="001717AC">
              <w:rPr>
                <w:rFonts w:ascii="Arial" w:hAnsi="Arial" w:cs="Arial"/>
                <w:sz w:val="20"/>
                <w:szCs w:val="20"/>
              </w:rPr>
              <w:t>02.02.12</w:t>
            </w:r>
          </w:p>
          <w:p w14:paraId="0E0B437F" w14:textId="77777777" w:rsidR="00253411" w:rsidRPr="001717AC" w:rsidRDefault="00253411" w:rsidP="00245DC5">
            <w:pPr>
              <w:rPr>
                <w:rFonts w:ascii="Arial" w:hAnsi="Arial" w:cs="Arial"/>
                <w:sz w:val="20"/>
                <w:szCs w:val="20"/>
              </w:rPr>
            </w:pPr>
            <w:r w:rsidRPr="001717AC">
              <w:rPr>
                <w:rFonts w:ascii="Arial" w:hAnsi="Arial" w:cs="Arial"/>
                <w:sz w:val="20"/>
                <w:szCs w:val="20"/>
              </w:rPr>
              <w:t>02.05.06</w:t>
            </w:r>
          </w:p>
          <w:p w14:paraId="61290B91" w14:textId="77777777" w:rsidR="00253411" w:rsidRPr="001717AC" w:rsidRDefault="00253411" w:rsidP="00245DC5">
            <w:pPr>
              <w:rPr>
                <w:rFonts w:ascii="Arial" w:hAnsi="Arial" w:cs="Arial"/>
                <w:sz w:val="20"/>
                <w:szCs w:val="20"/>
              </w:rPr>
            </w:pPr>
            <w:r w:rsidRPr="001717AC">
              <w:rPr>
                <w:rFonts w:ascii="Arial" w:hAnsi="Arial" w:cs="Arial"/>
                <w:sz w:val="20"/>
                <w:szCs w:val="20"/>
              </w:rPr>
              <w:t>03.01.04</w:t>
            </w:r>
          </w:p>
          <w:p w14:paraId="7EADAEDC"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03.02.04 </w:t>
            </w:r>
          </w:p>
          <w:p w14:paraId="681A316B" w14:textId="77777777" w:rsidR="00253411" w:rsidRPr="001717AC" w:rsidRDefault="00253411" w:rsidP="00245DC5">
            <w:pPr>
              <w:rPr>
                <w:rFonts w:ascii="Arial" w:hAnsi="Arial" w:cs="Arial"/>
                <w:sz w:val="20"/>
                <w:szCs w:val="20"/>
              </w:rPr>
            </w:pPr>
            <w:r w:rsidRPr="001717AC">
              <w:rPr>
                <w:rFonts w:ascii="Arial" w:hAnsi="Arial" w:cs="Arial"/>
                <w:sz w:val="20"/>
                <w:szCs w:val="20"/>
              </w:rPr>
              <w:t>03.06.02</w:t>
            </w:r>
          </w:p>
          <w:p w14:paraId="4FE6CDAE"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03.07.04 </w:t>
            </w:r>
          </w:p>
          <w:p w14:paraId="646D770F"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03.08.03 </w:t>
            </w:r>
          </w:p>
          <w:p w14:paraId="567D5509"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03.08.07 </w:t>
            </w:r>
          </w:p>
          <w:p w14:paraId="21342B43" w14:textId="77777777" w:rsidR="00253411" w:rsidRPr="001717AC" w:rsidRDefault="00253411" w:rsidP="00245DC5">
            <w:pPr>
              <w:rPr>
                <w:rFonts w:ascii="Arial" w:hAnsi="Arial" w:cs="Arial"/>
                <w:sz w:val="20"/>
                <w:szCs w:val="20"/>
              </w:rPr>
            </w:pPr>
            <w:r w:rsidRPr="001717AC">
              <w:rPr>
                <w:rFonts w:ascii="Arial" w:hAnsi="Arial" w:cs="Arial"/>
                <w:sz w:val="20"/>
                <w:szCs w:val="20"/>
              </w:rPr>
              <w:t>03.09.02</w:t>
            </w:r>
          </w:p>
          <w:p w14:paraId="696C7FE1" w14:textId="77777777" w:rsidR="00253411" w:rsidRPr="001717AC" w:rsidRDefault="00253411" w:rsidP="00245DC5">
            <w:pPr>
              <w:rPr>
                <w:rFonts w:ascii="Arial" w:hAnsi="Arial" w:cs="Arial"/>
                <w:sz w:val="20"/>
                <w:szCs w:val="20"/>
              </w:rPr>
            </w:pPr>
            <w:r w:rsidRPr="001717AC">
              <w:rPr>
                <w:rFonts w:ascii="Arial" w:hAnsi="Arial" w:cs="Arial"/>
                <w:sz w:val="20"/>
                <w:szCs w:val="20"/>
              </w:rPr>
              <w:t>03.09.06</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0272D314" w14:textId="77777777" w:rsidR="00253411" w:rsidRPr="001717AC" w:rsidRDefault="00253411" w:rsidP="00245DC5">
            <w:pPr>
              <w:rPr>
                <w:rFonts w:ascii="Arial" w:hAnsi="Arial" w:cs="Arial"/>
                <w:sz w:val="20"/>
                <w:szCs w:val="20"/>
              </w:rPr>
            </w:pPr>
            <w:r w:rsidRPr="001717AC">
              <w:rPr>
                <w:rFonts w:ascii="Arial" w:hAnsi="Arial" w:cs="Arial"/>
                <w:sz w:val="20"/>
                <w:szCs w:val="20"/>
              </w:rPr>
              <w:t>95876</w:t>
            </w:r>
          </w:p>
          <w:p w14:paraId="0A184ECE" w14:textId="77777777" w:rsidR="00253411" w:rsidRPr="001717AC" w:rsidRDefault="00253411" w:rsidP="00245DC5">
            <w:pPr>
              <w:rPr>
                <w:rFonts w:ascii="Arial"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6193F294" w14:textId="77777777" w:rsidR="00253411" w:rsidRPr="001717AC" w:rsidRDefault="00253411" w:rsidP="00245DC5">
            <w:pPr>
              <w:rPr>
                <w:rFonts w:ascii="Arial" w:hAnsi="Arial" w:cs="Arial"/>
                <w:sz w:val="20"/>
                <w:szCs w:val="20"/>
              </w:rPr>
            </w:pPr>
            <w:r w:rsidRPr="001717AC">
              <w:rPr>
                <w:rFonts w:ascii="Arial" w:hAnsi="Arial" w:cs="Arial"/>
                <w:sz w:val="20"/>
                <w:szCs w:val="20"/>
              </w:rPr>
              <w:t>SINAPI</w:t>
            </w:r>
          </w:p>
        </w:tc>
        <w:tc>
          <w:tcPr>
            <w:tcW w:w="41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03CDFC04"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TRANSPORTE COM CAMINHÃO BASCULANTE DE 14 M3, EM VIA URBANA</w:t>
            </w:r>
            <w:r>
              <w:rPr>
                <w:rFonts w:ascii="Arial" w:hAnsi="Arial" w:cs="Arial"/>
                <w:sz w:val="20"/>
                <w:szCs w:val="20"/>
              </w:rPr>
              <w:t xml:space="preserve"> </w:t>
            </w:r>
            <w:r w:rsidRPr="00122B13">
              <w:rPr>
                <w:rFonts w:ascii="Arial" w:hAnsi="Arial" w:cs="Arial"/>
                <w:sz w:val="20"/>
                <w:szCs w:val="20"/>
              </w:rPr>
              <w:t xml:space="preserve">PAVIMENTADA, DMT ATÉ 30 KM (UNIDADE: M3XKM). AF_07/2020 </w:t>
            </w:r>
            <w:r>
              <w:rPr>
                <w:rFonts w:ascii="Arial" w:hAnsi="Arial" w:cs="Arial"/>
                <w:sz w:val="20"/>
                <w:szCs w:val="20"/>
              </w:rPr>
              <w:t xml:space="preserve"> </w:t>
            </w:r>
          </w:p>
          <w:p w14:paraId="1049CAFF" w14:textId="77777777" w:rsidR="00253411" w:rsidRPr="001717AC" w:rsidRDefault="00253411" w:rsidP="00245DC5">
            <w:pPr>
              <w:autoSpaceDE w:val="0"/>
              <w:autoSpaceDN w:val="0"/>
              <w:adjustRightInd w:val="0"/>
              <w:jc w:val="both"/>
              <w:rPr>
                <w:rFonts w:ascii="Arial" w:hAnsi="Arial" w:cs="Arial"/>
                <w:sz w:val="20"/>
                <w:szCs w:val="20"/>
              </w:rPr>
            </w:pPr>
          </w:p>
        </w:tc>
        <w:tc>
          <w:tcPr>
            <w:tcW w:w="815"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79FD4C2F"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M3XKM</w:t>
            </w:r>
          </w:p>
        </w:tc>
        <w:tc>
          <w:tcPr>
            <w:tcW w:w="1621"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0560A615"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202.727,35</w:t>
            </w:r>
          </w:p>
        </w:tc>
      </w:tr>
      <w:tr w:rsidR="00253411" w:rsidRPr="0004093A" w14:paraId="008F488A" w14:textId="77777777" w:rsidTr="00245DC5">
        <w:trPr>
          <w:trHeight w:val="566"/>
          <w:jc w:val="center"/>
        </w:trPr>
        <w:tc>
          <w:tcPr>
            <w:tcW w:w="1074" w:type="dxa"/>
            <w:tcBorders>
              <w:top w:val="single" w:sz="4" w:space="0" w:color="auto"/>
              <w:left w:val="single" w:sz="4" w:space="0" w:color="auto"/>
              <w:bottom w:val="single" w:sz="4" w:space="0" w:color="auto"/>
              <w:right w:val="single" w:sz="4" w:space="0" w:color="auto"/>
            </w:tcBorders>
            <w:shd w:val="clear" w:color="auto" w:fill="D9D9D9"/>
            <w:vAlign w:val="center"/>
          </w:tcPr>
          <w:p w14:paraId="36CC903E"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03.08.02 </w:t>
            </w:r>
          </w:p>
        </w:tc>
        <w:tc>
          <w:tcPr>
            <w:tcW w:w="1195" w:type="dxa"/>
            <w:tcBorders>
              <w:top w:val="single" w:sz="4" w:space="0" w:color="auto"/>
              <w:left w:val="single" w:sz="4" w:space="0" w:color="auto"/>
              <w:bottom w:val="single" w:sz="4" w:space="0" w:color="auto"/>
              <w:right w:val="single" w:sz="4" w:space="0" w:color="auto"/>
            </w:tcBorders>
            <w:shd w:val="clear" w:color="auto" w:fill="D9D9D9"/>
            <w:vAlign w:val="center"/>
          </w:tcPr>
          <w:p w14:paraId="60C65EA2" w14:textId="77777777" w:rsidR="00253411" w:rsidRPr="001717AC" w:rsidRDefault="00253411" w:rsidP="00245DC5">
            <w:pPr>
              <w:rPr>
                <w:rFonts w:ascii="Arial" w:hAnsi="Arial" w:cs="Arial"/>
                <w:sz w:val="20"/>
                <w:szCs w:val="20"/>
              </w:rPr>
            </w:pPr>
            <w:r w:rsidRPr="001717AC">
              <w:rPr>
                <w:rFonts w:ascii="Arial" w:hAnsi="Arial" w:cs="Arial"/>
                <w:sz w:val="20"/>
                <w:szCs w:val="20"/>
              </w:rPr>
              <w:t xml:space="preserve">IUD300331 </w:t>
            </w:r>
          </w:p>
        </w:tc>
        <w:tc>
          <w:tcPr>
            <w:tcW w:w="1070"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35294AF6" w14:textId="77777777" w:rsidR="00253411" w:rsidRPr="001717AC" w:rsidRDefault="00253411" w:rsidP="00245DC5">
            <w:pPr>
              <w:rPr>
                <w:rFonts w:ascii="Arial" w:hAnsi="Arial" w:cs="Arial"/>
                <w:sz w:val="20"/>
                <w:szCs w:val="20"/>
              </w:rPr>
            </w:pPr>
            <w:r w:rsidRPr="001717AC">
              <w:rPr>
                <w:rFonts w:ascii="Arial" w:hAnsi="Arial" w:cs="Arial"/>
                <w:sz w:val="20"/>
                <w:szCs w:val="20"/>
              </w:rPr>
              <w:t>Próprio</w:t>
            </w:r>
          </w:p>
        </w:tc>
        <w:tc>
          <w:tcPr>
            <w:tcW w:w="41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0C2D9E9B" w14:textId="77777777" w:rsidR="00253411" w:rsidRPr="001717AC" w:rsidRDefault="00253411"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Geogrelha unidirecional com resistência a tração de 300kN/m - fornecimento e instalação (REF. DNIT 1516301) </w:t>
            </w:r>
          </w:p>
          <w:p w14:paraId="4D2A4E9D" w14:textId="77777777" w:rsidR="00253411" w:rsidRPr="001717AC" w:rsidRDefault="00253411" w:rsidP="00245DC5">
            <w:pPr>
              <w:autoSpaceDE w:val="0"/>
              <w:autoSpaceDN w:val="0"/>
              <w:adjustRightInd w:val="0"/>
              <w:jc w:val="both"/>
              <w:rPr>
                <w:rFonts w:ascii="Arial" w:hAnsi="Arial" w:cs="Arial"/>
                <w:sz w:val="20"/>
                <w:szCs w:val="20"/>
              </w:rPr>
            </w:pPr>
          </w:p>
        </w:tc>
        <w:tc>
          <w:tcPr>
            <w:tcW w:w="815"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6B16C09D" w14:textId="77777777" w:rsidR="00253411" w:rsidRPr="001717AC" w:rsidRDefault="00253411" w:rsidP="00245DC5">
            <w:pPr>
              <w:pStyle w:val="PargrafodaLista"/>
              <w:ind w:left="0" w:hanging="2"/>
              <w:jc w:val="center"/>
              <w:rPr>
                <w:rFonts w:ascii="Arial" w:hAnsi="Arial" w:cs="Arial"/>
              </w:rPr>
            </w:pPr>
            <w:r w:rsidRPr="001717AC">
              <w:rPr>
                <w:rFonts w:ascii="Arial" w:hAnsi="Arial" w:cs="Arial"/>
              </w:rPr>
              <w:t xml:space="preserve">m2 </w:t>
            </w:r>
          </w:p>
        </w:tc>
        <w:tc>
          <w:tcPr>
            <w:tcW w:w="1621"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62E8303C" w14:textId="77777777" w:rsidR="00253411" w:rsidRPr="001717AC" w:rsidRDefault="00253411" w:rsidP="00245DC5">
            <w:pPr>
              <w:pStyle w:val="PargrafodaLista"/>
              <w:ind w:left="0" w:hanging="2"/>
              <w:jc w:val="center"/>
              <w:rPr>
                <w:rFonts w:ascii="Arial" w:hAnsi="Arial" w:cs="Arial"/>
              </w:rPr>
            </w:pPr>
            <w:r w:rsidRPr="009564BD">
              <w:rPr>
                <w:rFonts w:ascii="Arial" w:hAnsi="Arial" w:cs="Arial"/>
              </w:rPr>
              <w:t>1.971.67</w:t>
            </w:r>
          </w:p>
        </w:tc>
      </w:tr>
    </w:tbl>
    <w:p w14:paraId="13DE8856" w14:textId="77777777" w:rsidR="00253411" w:rsidRDefault="00253411" w:rsidP="00253411"/>
    <w:p w14:paraId="438DDED9" w14:textId="0E083B0E" w:rsidR="000D7543" w:rsidRPr="00514CC0" w:rsidRDefault="000D7543" w:rsidP="00514CC0">
      <w:pPr>
        <w:autoSpaceDE w:val="0"/>
        <w:autoSpaceDN w:val="0"/>
        <w:adjustRightInd w:val="0"/>
        <w:spacing w:line="276" w:lineRule="auto"/>
        <w:rPr>
          <w:rFonts w:ascii="Arial" w:hAnsi="Arial" w:cs="Arial"/>
        </w:rPr>
      </w:pPr>
    </w:p>
    <w:p w14:paraId="204F271D"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Os atestados e/ou certidões deverão possuir informações suficientes para qualificar ou quantificar o objeto em apreço (obra ou serviços), referente ao “item” efetivamente executado, bem como, possibilitar aferir sua veracidade junto aos seus emitentes;</w:t>
      </w:r>
    </w:p>
    <w:p w14:paraId="179C55A9"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No caso de atestados e/ou certidões emitidos por empresa de iniciativa privada, não serão considerados aqueles, emitidos por sociedades integrantes de um mesmo “grupo econômico” à empresa licitante, observadas as condições fixadas abaixo, indistintamente se controladas ou controladoras;</w:t>
      </w:r>
    </w:p>
    <w:p w14:paraId="638EEADE"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 xml:space="preserve">Empresa integrante de um mesmo “grupo econômico”, assim entendida aquelas que, estiverem sob a direção, controle ou administração de outra, constituindo grupo industrial, comercial ou de qualquer outra atividade </w:t>
      </w:r>
      <w:r w:rsidRPr="00514CC0">
        <w:rPr>
          <w:rFonts w:ascii="Arial" w:hAnsi="Arial" w:cs="Arial"/>
          <w:color w:val="000000"/>
        </w:rPr>
        <w:lastRenderedPageBreak/>
        <w:t>econômica, que demonstre do interesse integrado, a efetiva comunhão de interesses e/ou a atuação conjunta das empresas dele integrantes, assim como, também, apresente mácula à competitividade do certame, ou mesmo, configure conotação de conluio entre os interessados.</w:t>
      </w:r>
    </w:p>
    <w:p w14:paraId="7CD52282"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Os atestados e/ou certidões emitidos em nome de consórcio ou grupo de empresas que o compõe, deverão especificar claramente o “item” (obra ou serviços) efetivamente executado por cada um dos seus integrantes, distintamente a pessoa jurídica (PJ) a que se referem.</w:t>
      </w:r>
    </w:p>
    <w:p w14:paraId="1799C998"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Os atestados e/ou certidões para fins de comprovação da capacitação técnico-operacional, preferencialmente deverão conter no mínimo:</w:t>
      </w:r>
    </w:p>
    <w:p w14:paraId="01D78325"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discriminação dos serviços executados e quantitativos;</w:t>
      </w:r>
    </w:p>
    <w:p w14:paraId="43CEDB63"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descrição do número do contrato, nome do contratante e contratado;</w:t>
      </w:r>
    </w:p>
    <w:p w14:paraId="71C3409A"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período de vigência da respectiva contratação;</w:t>
      </w:r>
    </w:p>
    <w:p w14:paraId="6A924A68" w14:textId="77777777" w:rsidR="000D7543" w:rsidRPr="00514CC0"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local, data de emissão, nome, cargo e a assinatura do responsável pela veracidade das informações;</w:t>
      </w:r>
    </w:p>
    <w:p w14:paraId="093D585E" w14:textId="77777777" w:rsidR="000D7543" w:rsidRDefault="000D7543" w:rsidP="00514CC0">
      <w:pPr>
        <w:numPr>
          <w:ilvl w:val="0"/>
          <w:numId w:val="27"/>
        </w:numPr>
        <w:autoSpaceDE w:val="0"/>
        <w:autoSpaceDN w:val="0"/>
        <w:adjustRightInd w:val="0"/>
        <w:spacing w:line="276" w:lineRule="auto"/>
        <w:ind w:left="851"/>
        <w:jc w:val="both"/>
        <w:rPr>
          <w:rFonts w:ascii="Arial" w:hAnsi="Arial" w:cs="Arial"/>
          <w:color w:val="000000"/>
        </w:rPr>
      </w:pPr>
      <w:r w:rsidRPr="00514CC0">
        <w:rPr>
          <w:rFonts w:ascii="Arial" w:hAnsi="Arial" w:cs="Arial"/>
          <w:color w:val="000000"/>
        </w:rPr>
        <w:t>ser emitido em papel timbrado do órgão, entidade ou empresa que o expediu, ou ainda, deverá conter carimbo do CNPJ/MF do seu emissor, com a devida de identificação do signatário e assinatura do responsável por sua emissão.</w:t>
      </w:r>
    </w:p>
    <w:p w14:paraId="2DF9825B" w14:textId="77777777" w:rsidR="001F0CA0" w:rsidRPr="00514CC0" w:rsidRDefault="001F0CA0" w:rsidP="001F0CA0">
      <w:pPr>
        <w:autoSpaceDE w:val="0"/>
        <w:autoSpaceDN w:val="0"/>
        <w:adjustRightInd w:val="0"/>
        <w:spacing w:line="276" w:lineRule="auto"/>
        <w:ind w:left="851"/>
        <w:jc w:val="both"/>
        <w:rPr>
          <w:rFonts w:ascii="Arial" w:hAnsi="Arial" w:cs="Arial"/>
          <w:color w:val="000000"/>
        </w:rPr>
      </w:pPr>
    </w:p>
    <w:p w14:paraId="1173C6CC"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Regime de execução</w:t>
      </w:r>
    </w:p>
    <w:p w14:paraId="219E3FE0" w14:textId="77777777" w:rsidR="000D7543" w:rsidRPr="00514CC0" w:rsidRDefault="000D7543" w:rsidP="00514CC0">
      <w:pPr>
        <w:autoSpaceDE w:val="0"/>
        <w:autoSpaceDN w:val="0"/>
        <w:adjustRightInd w:val="0"/>
        <w:spacing w:line="276" w:lineRule="auto"/>
        <w:jc w:val="both"/>
        <w:rPr>
          <w:rFonts w:ascii="Arial" w:hAnsi="Arial" w:cs="Arial"/>
        </w:rPr>
      </w:pPr>
    </w:p>
    <w:p w14:paraId="4F053DF4"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rPr>
        <w:t xml:space="preserve">O regime de execução do contrato na forma INDIRETA, empreitada por </w:t>
      </w:r>
      <w:r w:rsidRPr="00514CC0">
        <w:rPr>
          <w:rFonts w:ascii="Arial" w:hAnsi="Arial" w:cs="Arial"/>
          <w:b/>
          <w:bCs/>
        </w:rPr>
        <w:t>Menor Preço</w:t>
      </w:r>
      <w:r w:rsidRPr="00514CC0">
        <w:rPr>
          <w:rFonts w:ascii="Arial" w:hAnsi="Arial" w:cs="Arial"/>
        </w:rPr>
        <w:t xml:space="preserve"> no </w:t>
      </w:r>
      <w:r w:rsidRPr="00514CC0">
        <w:rPr>
          <w:rFonts w:ascii="Arial" w:hAnsi="Arial" w:cs="Arial"/>
          <w:b/>
          <w:bCs/>
        </w:rPr>
        <w:t xml:space="preserve">Regime de Empreitada Por Preço Unitário. </w:t>
      </w:r>
    </w:p>
    <w:p w14:paraId="1726A1B8" w14:textId="77777777" w:rsidR="000D7543" w:rsidRPr="00514CC0" w:rsidRDefault="000D7543" w:rsidP="00514CC0">
      <w:pPr>
        <w:autoSpaceDE w:val="0"/>
        <w:autoSpaceDN w:val="0"/>
        <w:adjustRightInd w:val="0"/>
        <w:spacing w:line="276" w:lineRule="auto"/>
        <w:jc w:val="both"/>
        <w:rPr>
          <w:rFonts w:ascii="Arial" w:hAnsi="Arial" w:cs="Arial"/>
        </w:rPr>
      </w:pPr>
    </w:p>
    <w:p w14:paraId="4016CEC9"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Habilitação fiscal, social e trabalhista</w:t>
      </w:r>
    </w:p>
    <w:p w14:paraId="4607BEAD" w14:textId="77777777" w:rsidR="000D7543" w:rsidRPr="00514CC0" w:rsidRDefault="000D7543" w:rsidP="00514CC0">
      <w:pPr>
        <w:autoSpaceDE w:val="0"/>
        <w:autoSpaceDN w:val="0"/>
        <w:adjustRightInd w:val="0"/>
        <w:spacing w:line="276" w:lineRule="auto"/>
        <w:jc w:val="both"/>
        <w:rPr>
          <w:rFonts w:ascii="Arial" w:hAnsi="Arial" w:cs="Arial"/>
        </w:rPr>
      </w:pPr>
    </w:p>
    <w:p w14:paraId="322ABB87"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Prova de inscrição no Cadastro Nacional de Pessoas Jurídicas ou no Cadastro de Pessoas Físicas, conforme o caso;</w:t>
      </w:r>
    </w:p>
    <w:p w14:paraId="2C690B3A"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54E07A19"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2B8FC9B"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4DBF92E3"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Prova de regularidade com o Fundo de Garantia do Tempo de Serviço (FGTS);</w:t>
      </w:r>
    </w:p>
    <w:p w14:paraId="4972DA5E"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56302210"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F979875"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45C06F69"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 xml:space="preserve">Prova de inscrição no cadastro de contribuintes Municipal relativo ao domicílio ou sede do fornecedor, pertinente ao seu ramo de atividade e compatível com o objeto contratual; </w:t>
      </w:r>
    </w:p>
    <w:p w14:paraId="027EDDC0"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580DB09E"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Prova de regularidade com a Fazenda Municipal do domicílio ou sede do fornecedor, relativa à atividade em cujo exercício contrata ou concorre;</w:t>
      </w:r>
    </w:p>
    <w:p w14:paraId="203D7B23"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71A9C11B"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Caso o fornecedor seja considerado isento dos tributos relacionados ao objeto contratual, deverá comprovar tal condição mediante a apresentação de declaração da Fazenda respectiva do seu domicílio ou sede, ou outra equivalente, na forma da lei.</w:t>
      </w:r>
    </w:p>
    <w:p w14:paraId="18622F62"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09C07EC6"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O fornecedor enquadrado como micro empreendedor individual que pretenda auferir os benefícios do tratamento diferenciado previstos na Lei Complementar n. 123, de 2006, estará dispensado da prova de inscrição nos cadastros de contribuintes estadual e municipal.</w:t>
      </w:r>
    </w:p>
    <w:p w14:paraId="38CC1FF0" w14:textId="77777777" w:rsidR="000D7543" w:rsidRPr="00514CC0" w:rsidRDefault="000D7543" w:rsidP="00514CC0">
      <w:pPr>
        <w:autoSpaceDE w:val="0"/>
        <w:autoSpaceDN w:val="0"/>
        <w:adjustRightInd w:val="0"/>
        <w:spacing w:line="276" w:lineRule="auto"/>
        <w:jc w:val="both"/>
        <w:rPr>
          <w:rFonts w:ascii="Arial" w:hAnsi="Arial" w:cs="Arial"/>
        </w:rPr>
      </w:pPr>
    </w:p>
    <w:p w14:paraId="09F201E6"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Qualificação Econômico-Financeira</w:t>
      </w:r>
    </w:p>
    <w:p w14:paraId="243F8184" w14:textId="77777777" w:rsidR="000D7543" w:rsidRPr="00514CC0" w:rsidRDefault="000D7543" w:rsidP="00514CC0">
      <w:pPr>
        <w:autoSpaceDE w:val="0"/>
        <w:autoSpaceDN w:val="0"/>
        <w:adjustRightInd w:val="0"/>
        <w:spacing w:line="276" w:lineRule="auto"/>
        <w:jc w:val="both"/>
        <w:rPr>
          <w:rFonts w:ascii="Arial" w:hAnsi="Arial" w:cs="Arial"/>
        </w:rPr>
      </w:pPr>
    </w:p>
    <w:p w14:paraId="335857D5"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 xml:space="preserve">certidão negativa de falência expedida pelo distribuidor da sede do fornecedor - Lei nº 14.133, de 2021, art. 69, </w:t>
      </w:r>
      <w:r w:rsidRPr="00514CC0">
        <w:rPr>
          <w:rFonts w:ascii="Arial" w:hAnsi="Arial" w:cs="Arial"/>
          <w:i/>
          <w:iCs/>
          <w:color w:val="000000"/>
        </w:rPr>
        <w:t>caput</w:t>
      </w:r>
      <w:r w:rsidRPr="00514CC0">
        <w:rPr>
          <w:rFonts w:ascii="Arial" w:hAnsi="Arial" w:cs="Arial"/>
          <w:color w:val="000000"/>
        </w:rPr>
        <w:t>, inciso II);</w:t>
      </w:r>
    </w:p>
    <w:p w14:paraId="5F2E46AA" w14:textId="77777777" w:rsidR="000D7543" w:rsidRPr="00514CC0" w:rsidRDefault="000D7543" w:rsidP="00514CC0">
      <w:pPr>
        <w:autoSpaceDE w:val="0"/>
        <w:autoSpaceDN w:val="0"/>
        <w:adjustRightInd w:val="0"/>
        <w:spacing w:line="276" w:lineRule="auto"/>
        <w:jc w:val="both"/>
        <w:rPr>
          <w:rFonts w:ascii="Arial" w:hAnsi="Arial" w:cs="Arial"/>
        </w:rPr>
      </w:pPr>
    </w:p>
    <w:p w14:paraId="0D59E21E"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Balanço patrimonial, demonstração de resultado de exercício e demais demonstrações contábeis dos 2 (dois) últimos exercícios sociais, comprovando:</w:t>
      </w:r>
    </w:p>
    <w:p w14:paraId="4C446420" w14:textId="77777777" w:rsidR="000D7543" w:rsidRPr="00514CC0" w:rsidRDefault="000D7543" w:rsidP="00514CC0">
      <w:pPr>
        <w:autoSpaceDE w:val="0"/>
        <w:autoSpaceDN w:val="0"/>
        <w:adjustRightInd w:val="0"/>
        <w:spacing w:line="276" w:lineRule="auto"/>
        <w:ind w:left="708"/>
        <w:rPr>
          <w:rFonts w:ascii="Arial" w:hAnsi="Arial" w:cs="Arial"/>
        </w:rPr>
      </w:pPr>
    </w:p>
    <w:p w14:paraId="76C2078C"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índices de Liquidez Geral (LG), Liquidez Corrente (LC), e Solvência Geral (SG) superiores a 1 (um), resultantes da aplicação das seguintes fórmulas:</w:t>
      </w:r>
    </w:p>
    <w:p w14:paraId="0CA88398" w14:textId="77777777" w:rsidR="000D7543" w:rsidRPr="00514CC0" w:rsidRDefault="000D7543" w:rsidP="00514CC0">
      <w:pPr>
        <w:autoSpaceDE w:val="0"/>
        <w:autoSpaceDN w:val="0"/>
        <w:adjustRightInd w:val="0"/>
        <w:spacing w:line="276" w:lineRule="auto"/>
        <w:jc w:val="both"/>
        <w:rPr>
          <w:rFonts w:ascii="Arial" w:hAnsi="Arial" w:cs="Arial"/>
        </w:rPr>
      </w:pPr>
    </w:p>
    <w:p w14:paraId="5C922BAB" w14:textId="77777777" w:rsidR="00030C6E" w:rsidRPr="00030C6E" w:rsidRDefault="00030C6E" w:rsidP="00030C6E">
      <w:pPr>
        <w:spacing w:after="200" w:line="276" w:lineRule="auto"/>
        <w:ind w:firstLine="708"/>
        <w:jc w:val="both"/>
        <w:rPr>
          <w:rFonts w:ascii="Arial" w:hAnsi="Arial" w:cs="Arial"/>
          <w:sz w:val="22"/>
          <w:szCs w:val="22"/>
        </w:rPr>
      </w:pPr>
      <w:r w:rsidRPr="00030C6E">
        <w:rPr>
          <w:rFonts w:ascii="Arial" w:hAnsi="Arial" w:cs="Arial"/>
          <w:sz w:val="22"/>
          <w:szCs w:val="22"/>
        </w:rPr>
        <w:t xml:space="preserve">Ativo Circulante + Realizável a Longo Prazo </w:t>
      </w:r>
    </w:p>
    <w:p w14:paraId="6EA22027" w14:textId="77777777" w:rsidR="00030C6E" w:rsidRPr="00030C6E" w:rsidRDefault="00030C6E" w:rsidP="00030C6E">
      <w:pPr>
        <w:spacing w:after="200" w:line="276" w:lineRule="auto"/>
        <w:jc w:val="both"/>
        <w:rPr>
          <w:rFonts w:ascii="Arial" w:hAnsi="Arial" w:cs="Arial"/>
          <w:sz w:val="22"/>
          <w:szCs w:val="22"/>
        </w:rPr>
      </w:pPr>
      <w:r w:rsidRPr="00030C6E">
        <w:rPr>
          <w:rFonts w:ascii="Arial" w:hAnsi="Arial" w:cs="Arial"/>
          <w:sz w:val="22"/>
          <w:szCs w:val="22"/>
        </w:rPr>
        <w:t xml:space="preserve">LG = </w:t>
      </w:r>
      <w:r w:rsidRPr="00030C6E">
        <w:rPr>
          <w:rFonts w:ascii="Arial" w:hAnsi="Arial" w:cs="Arial"/>
          <w:noProof/>
          <w:sz w:val="22"/>
          <w:szCs w:val="22"/>
        </w:rPr>
        <mc:AlternateContent>
          <mc:Choice Requires="wpg">
            <w:drawing>
              <wp:inline distT="0" distB="0" distL="0" distR="0" wp14:anchorId="73483891" wp14:editId="34AEFC40">
                <wp:extent cx="3240405" cy="6350"/>
                <wp:effectExtent l="0" t="0" r="1270" b="7620"/>
                <wp:docPr id="1828218290" name="Agrupar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0405" cy="6350"/>
                          <a:chOff x="0" y="0"/>
                          <a:chExt cx="32406" cy="60"/>
                        </a:xfrm>
                      </wpg:grpSpPr>
                      <wps:wsp>
                        <wps:cNvPr id="1336260902" name="Shape 61543"/>
                        <wps:cNvSpPr>
                          <a:spLocks/>
                        </wps:cNvSpPr>
                        <wps:spPr bwMode="auto">
                          <a:xfrm>
                            <a:off x="0" y="0"/>
                            <a:ext cx="32406" cy="91"/>
                          </a:xfrm>
                          <a:custGeom>
                            <a:avLst/>
                            <a:gdLst>
                              <a:gd name="T0" fmla="*/ 0 w 3240659"/>
                              <a:gd name="T1" fmla="*/ 0 h 9144"/>
                              <a:gd name="T2" fmla="*/ 3 w 3240659"/>
                              <a:gd name="T3" fmla="*/ 0 h 9144"/>
                              <a:gd name="T4" fmla="*/ 3 w 3240659"/>
                              <a:gd name="T5" fmla="*/ 0 h 9144"/>
                              <a:gd name="T6" fmla="*/ 0 w 3240659"/>
                              <a:gd name="T7" fmla="*/ 0 h 9144"/>
                              <a:gd name="T8" fmla="*/ 0 w 3240659"/>
                              <a:gd name="T9" fmla="*/ 0 h 9144"/>
                              <a:gd name="T10" fmla="*/ 0 60000 65536"/>
                              <a:gd name="T11" fmla="*/ 0 60000 65536"/>
                              <a:gd name="T12" fmla="*/ 0 60000 65536"/>
                              <a:gd name="T13" fmla="*/ 0 60000 65536"/>
                              <a:gd name="T14" fmla="*/ 0 60000 65536"/>
                              <a:gd name="T15" fmla="*/ 0 w 3240659"/>
                              <a:gd name="T16" fmla="*/ 0 h 9144"/>
                              <a:gd name="T17" fmla="*/ 3240659 w 3240659"/>
                              <a:gd name="T18" fmla="*/ 9144 h 9144"/>
                            </a:gdLst>
                            <a:ahLst/>
                            <a:cxnLst>
                              <a:cxn ang="T10">
                                <a:pos x="T0" y="T1"/>
                              </a:cxn>
                              <a:cxn ang="T11">
                                <a:pos x="T2" y="T3"/>
                              </a:cxn>
                              <a:cxn ang="T12">
                                <a:pos x="T4" y="T5"/>
                              </a:cxn>
                              <a:cxn ang="T13">
                                <a:pos x="T6" y="T7"/>
                              </a:cxn>
                              <a:cxn ang="T14">
                                <a:pos x="T8" y="T9"/>
                              </a:cxn>
                            </a:cxnLst>
                            <a:rect l="T15" t="T16" r="T17" b="T18"/>
                            <a:pathLst>
                              <a:path w="3240659" h="9144">
                                <a:moveTo>
                                  <a:pt x="0" y="0"/>
                                </a:moveTo>
                                <a:lnTo>
                                  <a:pt x="3240659" y="0"/>
                                </a:lnTo>
                                <a:lnTo>
                                  <a:pt x="3240659"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427EB67" id="Agrupar 11" o:spid="_x0000_s1026" style="width:255.15pt;height:.5pt;mso-position-horizontal-relative:char;mso-position-vertical-relative:line" coordsize="324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qPxhgMAACUKAAAOAAAAZHJzL2Uyb0RvYy54bWykVl2PmzgUfV9p/4PF40o7QEiYTTSZqmq3&#10;o5XabqXSH+CYTxUwazshs7++5xrImMwkqqY8gI2Pr+8998t3b45NzQ6Z0pVst154E3gsa4VMq7bY&#10;et+SD3/+5TFteJvyWrbZ1nvMtPfm/vff7vpuky1kKes0UwxCWr3pu61XGtNtfF+LMmu4vpFd1mIx&#10;l6rhBlNV+KniPaQ3tb8IgtjvpUo7JUWmNf6+Hxa9eys/zzNh/s1znRlWbz3oZuxb2feO3v79Hd8U&#10;indlJUY1+Cu0aHjV4tCTqPfccLZX1TNRTSWU1DI3N0I2vszzSmTWBlgTBmfWPCi576wtxaYvuhNN&#10;oPaMp1eLFZ8PD6r72n1Rg/YYfpTiuwYvft8VG3ed5sUAZrv+k0zhT7430hp+zFVDImASO1p+H0/8&#10;ZkfDBH5Gi2WwDFYeE1iLo9VIvyjho2ebRPm3sy0eN9ktPt8Mx1kVR5XI5Ygh/UST/jWavpa8yyz7&#10;mmj4oliVIsSjKF7EwTpYeKzlDSiwOBaHq2VE4URaAD5Rql0+nRWCadD+eiZHStYhnXqihG/EXpuH&#10;TFpv8MNHbYYYTzGyPk5HvRPkQ97UCPc/fBawnpF74tV6zIkTLJzBSrYOl8tzDMg4iYoui4ocWMBe&#10;FrV0MFdEIYpOJ14SBYYczEUDb2ewl7VCGfsZUesZ7GVR4Zz3OMDD4tUqis9ZDefUX0O6DoC0KzLn&#10;PriGdD1xXebcGReJDucOuUCP644xJC9HVOg6hiLTiSrkRDFFPS+nRBDHdswEjBinPpXAJZQandRU&#10;higxUKCSKbGAo1UHHs7g4J7gNvtx5nP4YgYHrQRfjWn7HB7N4OCM4LcX4csZHHwQ3GbxpMzwHa1W&#10;6InUDZMQXkM/TMgr6IhJCOLRExNQaitGxw2RZonBkPVDAacKwcqtZ8sALTbykCXSwsxZFcfBT6t1&#10;66KmYkPaTkV9QkzfzspzkVPtgeAJNH0H8OC6n4TNz4VMMtnW0pPtRJ1TT7Wsq/RDVddkrlbF7l2t&#10;2IHT5cI+o5NmsNpGTytp21Cp6Q9a19AAho6xk+kjmoGSww0FNyoMSqn+91iP28nW0//tuco8Vv/T&#10;oq+RgTDV2MlydbvARLkrO3eFtwKitp7xEO80fGcww5Z9p6qixElDQLfyLdp5XlHHsPoNWo0TtFY7&#10;sncRjGaXHXduUU+3u/sfAAAA//8DAFBLAwQUAAYACAAAACEALuMgHNoAAAADAQAADwAAAGRycy9k&#10;b3ducmV2LnhtbEyPQUvDQBCF70L/wzIFb3YTS0ViNqUU9VQEW0G8TbPTJDQ7G7LbJP33jl708mB4&#10;j/e+ydeTa9VAfWg8G0gXCSji0tuGKwMfh5e7R1AhIltsPZOBKwVYF7ObHDPrR36nYR8rJSUcMjRQ&#10;x9hlWoeyJodh4Tti8U6+dxjl7Cttexyl3LX6PkketMOGZaHGjrY1lef9xRl4HXHcLNPnYXc+ba9f&#10;h9Xb5y4lY27n0+YJVKQp/oXhB1/QoRCmo7+wDao1II/EXxVvlSZLUEcJJaCLXP9nL74BAAD//wMA&#10;UEsBAi0AFAAGAAgAAAAhALaDOJL+AAAA4QEAABMAAAAAAAAAAAAAAAAAAAAAAFtDb250ZW50X1R5&#10;cGVzXS54bWxQSwECLQAUAAYACAAAACEAOP0h/9YAAACUAQAACwAAAAAAAAAAAAAAAAAvAQAAX3Jl&#10;bHMvLnJlbHNQSwECLQAUAAYACAAAACEAMjaj8YYDAAAlCgAADgAAAAAAAAAAAAAAAAAuAgAAZHJz&#10;L2Uyb0RvYy54bWxQSwECLQAUAAYACAAAACEALuMgHNoAAAADAQAADwAAAAAAAAAAAAAAAADgBQAA&#10;ZHJzL2Rvd25yZXYueG1sUEsFBgAAAAAEAAQA8wAAAOcGAAAAAA==&#10;">
                <v:shape id="Shape 61543" o:spid="_x0000_s1027" style="position:absolute;width:32406;height:91;visibility:visible;mso-wrap-style:square;v-text-anchor:top"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bW4xgAAAOMAAAAPAAAAZHJzL2Rvd25yZXYueG1sRE9Li8Iw&#10;EL4v+B/CCN7WxLoUrUYRWcHTuj4OHodmbIvNpDRZW/+9WVjY43zvWa57W4sHtb5yrGEyViCIc2cq&#10;LjRczrv3GQgfkA3WjknDkzysV4O3JWbGdXykxykUIoawz1BDGUKTSenzkiz6sWuII3dzrcUQz7aQ&#10;psUuhttaJkql0mLFsaHEhrYl5ffTj9XQfcyuZG+Jw83h0Mj0q/jcy2+tR8N+swARqA//4j/33sT5&#10;02mapGquEvj9KQIgVy8AAAD//wMAUEsBAi0AFAAGAAgAAAAhANvh9svuAAAAhQEAABMAAAAAAAAA&#10;AAAAAAAAAAAAAFtDb250ZW50X1R5cGVzXS54bWxQSwECLQAUAAYACAAAACEAWvQsW78AAAAVAQAA&#10;CwAAAAAAAAAAAAAAAAAfAQAAX3JlbHMvLnJlbHNQSwECLQAUAAYACAAAACEAQbW1uMYAAADjAAAA&#10;DwAAAAAAAAAAAAAAAAAHAgAAZHJzL2Rvd25yZXYueG1sUEsFBgAAAAADAAMAtwAAAPoCAAAAAA==&#10;" path="m,l3240659,r,9144l,9144,,e" fillcolor="black" stroked="f" strokeweight="0">
                  <v:stroke miterlimit="83231f" joinstyle="miter"/>
                  <v:path arrowok="t" o:connecttype="custom" o:connectlocs="0,0;0,0;0,0;0,0;0,0" o:connectangles="0,0,0,0,0" textboxrect="0,0,3240659,9144"/>
                </v:shape>
                <w10:anchorlock/>
              </v:group>
            </w:pict>
          </mc:Fallback>
        </mc:AlternateContent>
      </w:r>
    </w:p>
    <w:p w14:paraId="5CB85A9F" w14:textId="77777777" w:rsidR="00030C6E" w:rsidRPr="00030C6E" w:rsidRDefault="00030C6E" w:rsidP="00030C6E">
      <w:pPr>
        <w:spacing w:after="200" w:line="276" w:lineRule="auto"/>
        <w:ind w:firstLine="708"/>
        <w:jc w:val="both"/>
        <w:rPr>
          <w:rFonts w:ascii="Arial" w:hAnsi="Arial" w:cs="Arial"/>
          <w:sz w:val="22"/>
          <w:szCs w:val="22"/>
        </w:rPr>
      </w:pPr>
      <w:r w:rsidRPr="00030C6E">
        <w:rPr>
          <w:rFonts w:ascii="Arial" w:hAnsi="Arial" w:cs="Arial"/>
          <w:sz w:val="22"/>
          <w:szCs w:val="22"/>
        </w:rPr>
        <w:t xml:space="preserve">Passivo Circulante + Passivo Não Circulante </w:t>
      </w:r>
    </w:p>
    <w:p w14:paraId="277979AD" w14:textId="77777777" w:rsidR="00030C6E" w:rsidRPr="00030C6E" w:rsidRDefault="00030C6E" w:rsidP="00030C6E">
      <w:pPr>
        <w:spacing w:after="200" w:line="276" w:lineRule="auto"/>
        <w:jc w:val="both"/>
        <w:rPr>
          <w:rFonts w:ascii="Arial" w:hAnsi="Arial" w:cs="Arial"/>
          <w:sz w:val="22"/>
          <w:szCs w:val="22"/>
        </w:rPr>
      </w:pPr>
    </w:p>
    <w:p w14:paraId="7A3DBB9C" w14:textId="77777777" w:rsidR="00030C6E" w:rsidRPr="00030C6E" w:rsidRDefault="00030C6E" w:rsidP="00030C6E">
      <w:pPr>
        <w:spacing w:after="200" w:line="276" w:lineRule="auto"/>
        <w:ind w:firstLine="708"/>
        <w:jc w:val="both"/>
        <w:rPr>
          <w:rFonts w:ascii="Arial" w:hAnsi="Arial" w:cs="Arial"/>
          <w:sz w:val="22"/>
          <w:szCs w:val="22"/>
        </w:rPr>
      </w:pPr>
      <w:r w:rsidRPr="00030C6E">
        <w:rPr>
          <w:rFonts w:ascii="Arial" w:hAnsi="Arial" w:cs="Arial"/>
          <w:sz w:val="22"/>
          <w:szCs w:val="22"/>
        </w:rPr>
        <w:t xml:space="preserve">Ativo Total </w:t>
      </w:r>
    </w:p>
    <w:p w14:paraId="2D5340BD" w14:textId="77777777" w:rsidR="00030C6E" w:rsidRPr="00030C6E" w:rsidRDefault="00030C6E" w:rsidP="00030C6E">
      <w:pPr>
        <w:spacing w:after="200" w:line="276" w:lineRule="auto"/>
        <w:jc w:val="both"/>
        <w:rPr>
          <w:rFonts w:ascii="Arial" w:hAnsi="Arial" w:cs="Arial"/>
          <w:sz w:val="22"/>
          <w:szCs w:val="22"/>
        </w:rPr>
      </w:pPr>
      <w:r w:rsidRPr="00030C6E">
        <w:rPr>
          <w:rFonts w:ascii="Arial" w:hAnsi="Arial" w:cs="Arial"/>
          <w:sz w:val="22"/>
          <w:szCs w:val="22"/>
        </w:rPr>
        <w:t xml:space="preserve">SG = </w:t>
      </w:r>
      <w:r w:rsidRPr="00030C6E">
        <w:rPr>
          <w:rFonts w:ascii="Arial" w:hAnsi="Arial" w:cs="Arial"/>
          <w:noProof/>
          <w:sz w:val="22"/>
          <w:szCs w:val="22"/>
        </w:rPr>
        <mc:AlternateContent>
          <mc:Choice Requires="wpg">
            <w:drawing>
              <wp:inline distT="0" distB="0" distL="0" distR="0" wp14:anchorId="380FFA8B" wp14:editId="580B716C">
                <wp:extent cx="3240405" cy="6350"/>
                <wp:effectExtent l="3175" t="0" r="4445" b="5715"/>
                <wp:docPr id="1220540677" name="Agrupar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0405" cy="6350"/>
                          <a:chOff x="0" y="0"/>
                          <a:chExt cx="32406" cy="60"/>
                        </a:xfrm>
                      </wpg:grpSpPr>
                      <wps:wsp>
                        <wps:cNvPr id="1639255142" name="Shape 61545"/>
                        <wps:cNvSpPr>
                          <a:spLocks/>
                        </wps:cNvSpPr>
                        <wps:spPr bwMode="auto">
                          <a:xfrm>
                            <a:off x="0" y="0"/>
                            <a:ext cx="32406" cy="91"/>
                          </a:xfrm>
                          <a:custGeom>
                            <a:avLst/>
                            <a:gdLst>
                              <a:gd name="T0" fmla="*/ 0 w 3240659"/>
                              <a:gd name="T1" fmla="*/ 0 h 9144"/>
                              <a:gd name="T2" fmla="*/ 3 w 3240659"/>
                              <a:gd name="T3" fmla="*/ 0 h 9144"/>
                              <a:gd name="T4" fmla="*/ 3 w 3240659"/>
                              <a:gd name="T5" fmla="*/ 0 h 9144"/>
                              <a:gd name="T6" fmla="*/ 0 w 3240659"/>
                              <a:gd name="T7" fmla="*/ 0 h 9144"/>
                              <a:gd name="T8" fmla="*/ 0 w 3240659"/>
                              <a:gd name="T9" fmla="*/ 0 h 9144"/>
                              <a:gd name="T10" fmla="*/ 0 60000 65536"/>
                              <a:gd name="T11" fmla="*/ 0 60000 65536"/>
                              <a:gd name="T12" fmla="*/ 0 60000 65536"/>
                              <a:gd name="T13" fmla="*/ 0 60000 65536"/>
                              <a:gd name="T14" fmla="*/ 0 60000 65536"/>
                              <a:gd name="T15" fmla="*/ 0 w 3240659"/>
                              <a:gd name="T16" fmla="*/ 0 h 9144"/>
                              <a:gd name="T17" fmla="*/ 3240659 w 3240659"/>
                              <a:gd name="T18" fmla="*/ 9144 h 9144"/>
                            </a:gdLst>
                            <a:ahLst/>
                            <a:cxnLst>
                              <a:cxn ang="T10">
                                <a:pos x="T0" y="T1"/>
                              </a:cxn>
                              <a:cxn ang="T11">
                                <a:pos x="T2" y="T3"/>
                              </a:cxn>
                              <a:cxn ang="T12">
                                <a:pos x="T4" y="T5"/>
                              </a:cxn>
                              <a:cxn ang="T13">
                                <a:pos x="T6" y="T7"/>
                              </a:cxn>
                              <a:cxn ang="T14">
                                <a:pos x="T8" y="T9"/>
                              </a:cxn>
                            </a:cxnLst>
                            <a:rect l="T15" t="T16" r="T17" b="T18"/>
                            <a:pathLst>
                              <a:path w="3240659" h="9144">
                                <a:moveTo>
                                  <a:pt x="0" y="0"/>
                                </a:moveTo>
                                <a:lnTo>
                                  <a:pt x="3240659" y="0"/>
                                </a:lnTo>
                                <a:lnTo>
                                  <a:pt x="3240659"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16DD1B7" id="Agrupar 9" o:spid="_x0000_s1026" style="width:255.15pt;height:.5pt;mso-position-horizontal-relative:char;mso-position-vertical-relative:line" coordsize="324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nhhQMAACUKAAAOAAAAZHJzL2Uyb0RvYy54bWykVm1vmzAQ/j5p/8Hyx0krkABdoqbV1K7V&#10;pL1UKvsBjjEvGmBmOyHdr9+dgdSkTVR1+UBs/PD47rnznS+udnVFtkLpUjYrGpz5lIiGy7Rs8hX9&#10;ldx+/ESJNqxJWSUbsaKPQtOry/fvLrp2KWaykFUqFAGSRi+7dkULY9ql52leiJrpM9mKBhYzqWpm&#10;YKpyL1WsA/a68ma+H3udVGmrJBdaw9ubfpFeWv4sE9z8zDItDKlWFGwz9qnsc41P7/KCLXPF2qLk&#10;gxnsDVbUrGxg0z3VDTOMbFT5jKouuZJaZuaMy9qTWVZyYX0AbwL/wJs7JTet9SVfdnm7lwmkPdDp&#10;zbT8x/ZOtQ/tveqth+E3yX9r0MXr2nzpruM878Fk3X2XKcSTbYy0ju8yVSMFuER2Vt/Hvb5iZwiH&#10;l/NZ6Id+RAmHtXgeDfLzAmL07CNefHE+i4eP7CceW/bbWRMHkzDkkEP6SSb9fzI9FKwVVn2NMtwr&#10;UqaQ4vF8MYuiIJxR0rAaJLA4EgdRGGE6oRUAHyXVrp7OCsI0yP52JQdJFgHuupeELflGmzshbTTY&#10;9ps2fY6nMLIxTge7EzgPWV1Bun/wiE86guGJo8VwJvawYAIryCIIw0MMiLGnmh+nmjswn7xMFTqY&#10;E1SQRfsdj1GBQg7mqIPnE9jLVkEZew3VYgJ7mSqY6h778CNxFM3jQ1WDqfSnkG4AgO0E5zQGp5Bu&#10;JE5zToNxVOhgGpAj8rjhGFLyeEYFbmAwM52sgjORj1nPivEg8F0znAQYEYZ9KoGQ4NFopcYyhAcD&#10;ClQyHizA4aoDDyZw0B7h8+EcPofPJnCQFeG2WICJz+HzCRw0Q/j5UfZwAgc9EG5P8cje/w9eK+iJ&#10;2A2TAKIG/TDBqEBHTAIQHnpiApLaitEyg6JZYWBIur6AY4UgxYraMoCLtdyKRFqYOajisPHTatW4&#10;qLHYoLVjUR8R439r+VzkWHuAeASN/z24D90rYdN9gRNdtrV07ztK59RTLasyvS2rCt3VKl9fV4ps&#10;GV4u7G8I0gRW2expJH7WV2p8A62rbwB9x1jL9BGagZL9DQVuVDAopPpLSQe3kxXVfzZMCUqqrw30&#10;NXQQXDV2EkbnM5god2XtrrCGA9WKGgr5jsNrAzP4ZNOqMi9gpz6hG/kZ2nlWYsew9vVWDRNorXZk&#10;7yIwmlx23LlFPd3uLv8BAAD//wMAUEsDBBQABgAIAAAAIQAu4yAc2gAAAAMBAAAPAAAAZHJzL2Rv&#10;d25yZXYueG1sTI9BS8NAEIXvQv/DMgVvdhNLRWI2pRT1VARbQbxNs9MkNDsbstsk/feOXvTyYHiP&#10;977J15Nr1UB9aDwbSBcJKOLS24YrAx+Hl7tHUCEiW2w9k4ErBVgXs5scM+tHfqdhHyslJRwyNFDH&#10;2GVah7Imh2HhO2LxTr53GOXsK217HKXctfo+SR60w4ZlocaOtjWV5/3FGXgdcdws0+dhdz5tr1+H&#10;1dvnLiVjbufT5glUpCn+heEHX9ChEKajv7ANqjUgj8RfFW+VJktQRwkloItc/2cvvgEAAP//AwBQ&#10;SwECLQAUAAYACAAAACEAtoM4kv4AAADhAQAAEwAAAAAAAAAAAAAAAAAAAAAAW0NvbnRlbnRfVHlw&#10;ZXNdLnhtbFBLAQItABQABgAIAAAAIQA4/SH/1gAAAJQBAAALAAAAAAAAAAAAAAAAAC8BAABfcmVs&#10;cy8ucmVsc1BLAQItABQABgAIAAAAIQCEEZnhhQMAACUKAAAOAAAAAAAAAAAAAAAAAC4CAABkcnMv&#10;ZTJvRG9jLnhtbFBLAQItABQABgAIAAAAIQAu4yAc2gAAAAMBAAAPAAAAAAAAAAAAAAAAAN8FAABk&#10;cnMvZG93bnJldi54bWxQSwUGAAAAAAQABADzAAAA5gYAAAAA&#10;">
                <v:shape id="Shape 61545" o:spid="_x0000_s1027" style="position:absolute;width:32406;height:91;visibility:visible;mso-wrap-style:square;v-text-anchor:top" coordsize="324065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MxgAAAOMAAAAPAAAAZHJzL2Rvd25yZXYueG1sRE9LS8NA&#10;EL4X/A/LCN7MprENbcymFFHoyT4PPQ7ZyQOzsyG7NvHfu4LQ43zvyTeT6cSNBtdaVjCPYhDEpdUt&#10;1wou54/nFQjnkTV2lknBDznYFA+zHDNtRz7S7eRrEULYZaig8b7PpHRlQwZdZHviwFV2MOjDOdRS&#10;DziGcNPJJI5TabDl0NBgT28NlV+nb6NgXKyuZKrE4na/72X6Wb/v5EGpp8dp+wrC0+Tv4n/3Tof5&#10;6cs6WS7niwT+fgoAyOIXAAD//wMAUEsBAi0AFAAGAAgAAAAhANvh9svuAAAAhQEAABMAAAAAAAAA&#10;AAAAAAAAAAAAAFtDb250ZW50X1R5cGVzXS54bWxQSwECLQAUAAYACAAAACEAWvQsW78AAAAVAQAA&#10;CwAAAAAAAAAAAAAAAAAfAQAAX3JlbHMvLnJlbHNQSwECLQAUAAYACAAAACEA77/vjMYAAADjAAAA&#10;DwAAAAAAAAAAAAAAAAAHAgAAZHJzL2Rvd25yZXYueG1sUEsFBgAAAAADAAMAtwAAAPoCAAAAAA==&#10;" path="m,l3240659,r,9144l,9144,,e" fillcolor="black" stroked="f" strokeweight="0">
                  <v:stroke miterlimit="83231f" joinstyle="miter"/>
                  <v:path arrowok="t" o:connecttype="custom" o:connectlocs="0,0;0,0;0,0;0,0;0,0" o:connectangles="0,0,0,0,0" textboxrect="0,0,3240659,9144"/>
                </v:shape>
                <w10:anchorlock/>
              </v:group>
            </w:pict>
          </mc:Fallback>
        </mc:AlternateContent>
      </w:r>
    </w:p>
    <w:p w14:paraId="6DE7703E" w14:textId="77777777" w:rsidR="00030C6E" w:rsidRPr="00030C6E" w:rsidRDefault="00030C6E" w:rsidP="00030C6E">
      <w:pPr>
        <w:spacing w:after="200" w:line="276" w:lineRule="auto"/>
        <w:ind w:firstLine="708"/>
        <w:jc w:val="both"/>
        <w:rPr>
          <w:rFonts w:ascii="Arial" w:hAnsi="Arial" w:cs="Arial"/>
          <w:sz w:val="22"/>
          <w:szCs w:val="22"/>
        </w:rPr>
      </w:pPr>
      <w:r w:rsidRPr="00030C6E">
        <w:rPr>
          <w:rFonts w:ascii="Arial" w:hAnsi="Arial" w:cs="Arial"/>
          <w:sz w:val="22"/>
          <w:szCs w:val="22"/>
        </w:rPr>
        <w:lastRenderedPageBreak/>
        <w:t xml:space="preserve">Passivo Circulante + Passivo Não Circulante </w:t>
      </w:r>
    </w:p>
    <w:p w14:paraId="62C9F5B4" w14:textId="77777777" w:rsidR="00030C6E" w:rsidRPr="00030C6E" w:rsidRDefault="00030C6E" w:rsidP="00030C6E">
      <w:pPr>
        <w:spacing w:after="200" w:line="276" w:lineRule="auto"/>
        <w:jc w:val="both"/>
        <w:rPr>
          <w:rFonts w:ascii="Arial" w:hAnsi="Arial" w:cs="Arial"/>
          <w:sz w:val="22"/>
          <w:szCs w:val="22"/>
        </w:rPr>
      </w:pPr>
    </w:p>
    <w:p w14:paraId="78E3EBE7" w14:textId="77777777" w:rsidR="00030C6E" w:rsidRPr="00030C6E" w:rsidRDefault="00030C6E" w:rsidP="00030C6E">
      <w:pPr>
        <w:keepNext/>
        <w:ind w:firstLine="708"/>
        <w:outlineLvl w:val="1"/>
        <w:rPr>
          <w:rFonts w:ascii="Arial" w:hAnsi="Arial" w:cs="Arial"/>
        </w:rPr>
      </w:pPr>
      <w:r w:rsidRPr="00030C6E">
        <w:rPr>
          <w:rFonts w:ascii="Arial" w:hAnsi="Arial" w:cs="Arial"/>
          <w:i/>
        </w:rPr>
        <w:t xml:space="preserve">Ativo Circulante </w:t>
      </w:r>
    </w:p>
    <w:p w14:paraId="5ADE043D" w14:textId="77777777" w:rsidR="00030C6E" w:rsidRPr="00030C6E" w:rsidRDefault="00030C6E" w:rsidP="00030C6E">
      <w:pPr>
        <w:spacing w:after="200" w:line="276" w:lineRule="auto"/>
        <w:jc w:val="both"/>
        <w:rPr>
          <w:rFonts w:ascii="Arial" w:hAnsi="Arial" w:cs="Arial"/>
          <w:sz w:val="22"/>
          <w:szCs w:val="22"/>
        </w:rPr>
      </w:pPr>
      <w:r w:rsidRPr="00030C6E">
        <w:rPr>
          <w:rFonts w:ascii="Arial" w:hAnsi="Arial" w:cs="Arial"/>
          <w:sz w:val="22"/>
          <w:szCs w:val="22"/>
        </w:rPr>
        <w:t xml:space="preserve">LC = </w:t>
      </w:r>
      <w:r w:rsidRPr="00030C6E">
        <w:rPr>
          <w:rFonts w:ascii="Arial" w:hAnsi="Arial" w:cs="Arial"/>
          <w:noProof/>
          <w:sz w:val="22"/>
          <w:szCs w:val="22"/>
        </w:rPr>
        <mc:AlternateContent>
          <mc:Choice Requires="wpg">
            <w:drawing>
              <wp:inline distT="0" distB="0" distL="0" distR="0" wp14:anchorId="4A0B2EA6" wp14:editId="2A097E28">
                <wp:extent cx="1620520" cy="6350"/>
                <wp:effectExtent l="0" t="3175" r="0" b="0"/>
                <wp:docPr id="1724763439" name="Agrupar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20520" cy="6350"/>
                          <a:chOff x="0" y="0"/>
                          <a:chExt cx="16202" cy="60"/>
                        </a:xfrm>
                      </wpg:grpSpPr>
                      <wps:wsp>
                        <wps:cNvPr id="1393675658" name="Shape 61547"/>
                        <wps:cNvSpPr>
                          <a:spLocks/>
                        </wps:cNvSpPr>
                        <wps:spPr bwMode="auto">
                          <a:xfrm>
                            <a:off x="0" y="0"/>
                            <a:ext cx="16202" cy="91"/>
                          </a:xfrm>
                          <a:custGeom>
                            <a:avLst/>
                            <a:gdLst>
                              <a:gd name="T0" fmla="*/ 0 w 1620266"/>
                              <a:gd name="T1" fmla="*/ 0 h 9144"/>
                              <a:gd name="T2" fmla="*/ 2 w 1620266"/>
                              <a:gd name="T3" fmla="*/ 0 h 9144"/>
                              <a:gd name="T4" fmla="*/ 2 w 1620266"/>
                              <a:gd name="T5" fmla="*/ 0 h 9144"/>
                              <a:gd name="T6" fmla="*/ 0 w 1620266"/>
                              <a:gd name="T7" fmla="*/ 0 h 9144"/>
                              <a:gd name="T8" fmla="*/ 0 w 1620266"/>
                              <a:gd name="T9" fmla="*/ 0 h 9144"/>
                              <a:gd name="T10" fmla="*/ 0 60000 65536"/>
                              <a:gd name="T11" fmla="*/ 0 60000 65536"/>
                              <a:gd name="T12" fmla="*/ 0 60000 65536"/>
                              <a:gd name="T13" fmla="*/ 0 60000 65536"/>
                              <a:gd name="T14" fmla="*/ 0 60000 65536"/>
                              <a:gd name="T15" fmla="*/ 0 w 1620266"/>
                              <a:gd name="T16" fmla="*/ 0 h 9144"/>
                              <a:gd name="T17" fmla="*/ 1620266 w 1620266"/>
                              <a:gd name="T18" fmla="*/ 9144 h 9144"/>
                            </a:gdLst>
                            <a:ahLst/>
                            <a:cxnLst>
                              <a:cxn ang="T10">
                                <a:pos x="T0" y="T1"/>
                              </a:cxn>
                              <a:cxn ang="T11">
                                <a:pos x="T2" y="T3"/>
                              </a:cxn>
                              <a:cxn ang="T12">
                                <a:pos x="T4" y="T5"/>
                              </a:cxn>
                              <a:cxn ang="T13">
                                <a:pos x="T6" y="T7"/>
                              </a:cxn>
                              <a:cxn ang="T14">
                                <a:pos x="T8" y="T9"/>
                              </a:cxn>
                            </a:cxnLst>
                            <a:rect l="T15" t="T16" r="T17" b="T18"/>
                            <a:pathLst>
                              <a:path w="1620266" h="9144">
                                <a:moveTo>
                                  <a:pt x="0" y="0"/>
                                </a:moveTo>
                                <a:lnTo>
                                  <a:pt x="1620266" y="0"/>
                                </a:lnTo>
                                <a:lnTo>
                                  <a:pt x="1620266" y="9144"/>
                                </a:lnTo>
                                <a:lnTo>
                                  <a:pt x="0" y="9144"/>
                                </a:lnTo>
                                <a:lnTo>
                                  <a:pt x="0" y="0"/>
                                </a:lnTo>
                              </a:path>
                            </a:pathLst>
                          </a:custGeom>
                          <a:solidFill>
                            <a:srgbClr val="000000"/>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g:wgp>
                  </a:graphicData>
                </a:graphic>
              </wp:inline>
            </w:drawing>
          </mc:Choice>
          <mc:Fallback>
            <w:pict>
              <v:group w14:anchorId="5851CA4F" id="Agrupar 7" o:spid="_x0000_s1026" style="width:127.6pt;height:.5pt;mso-position-horizontal-relative:char;mso-position-vertical-relative:line" coordsize="1620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9xjgwMAACUKAAAOAAAAZHJzL2Uyb0RvYy54bWykVttu4zYQfS/QfyD0WKCRZVtKbcRZFLvd&#10;oMC2XWDVD6Ap6oJKokrSltOv7xlKcqg4NorUDzIlHh7OnBnO8OHDqanZUWpTqXYXRHeLgMlWqKxq&#10;i13wZ/r5x58CZixvM16rVu6CZ2mCD4/ff/fQd1u5VKWqM6kZSFqz7btdUFrbbcPQiFI23NypTraY&#10;zJVuuMWrLsJM8x7sTR0uF4sk7JXOOq2ENAZfPw2TwaPjz3Mp7B95bqRl9S6AbdY9tXvu6Rk+PvBt&#10;oXlXVmI0g7/DioZXLTY9U33ilrODri6omkpoZVRu74RqQpXnlZDOB3gTLV5586TVoXO+FNu+6M4y&#10;QdpXOr2bVvx+fNLdt+6rHqzH8IsSfxnoEvZdsfXn6b0YwGzf/6YyxJMfrHKOn3LdEAVcYien7/NZ&#10;X3myTOBjlCwX8RJhEJhLVvEovygRo4tFovzFW7YcF7klId8O2zkTR5Mo5Mgh8yKT+X8yfSt5J536&#10;hmT4qlmVwYfVZpXcx0mMxG55AwkcjiVRvL6ndCIrAJ8kNb6e3gzBDGR/v5KjJJuIdj1LwrfiYOyT&#10;VC4a/PjF2CHHM4xcjLPR7hSByJsa6f5DyBasZxSeZZKMZ+IMi2awkm2i9fo1BracqZbXqVYebMHe&#10;plp7mBtUsQe7RpXMMFcdvJ/B3rYK0T47eEOrzQz2NlU01z1Z4MeSOF5dKj+X/hbSDwDYbnDOY3AL&#10;6UfiNuc8GFeFjuYBuSKPH44xJa9nVOQHhjLTyyqciWLKel5OB0Gc2vEkYMQ49akUIaGj0SlDZYgO&#10;BgpUOh0s4GjWg0czOLQn+Go8h5fw5QwOWQkeX4WvZnBoRnBXW+DRJft6BoceBN/47MOy0WuNnkjd&#10;MI0QNfTDlKKCjphGEB49MYWkrmJ03JJoThgMWT8UcKoQrNwFrgzQZKOOMlUOZl9VcWz8Mlu3Pmoq&#10;NmTtVNQnxPTfOT4fOdUeEE+g6X8AD6H7j7D5vuAkl10tPftO0nn11Ki6yj5XdU3uGl3sP9aaHTld&#10;LtxvVH0Gq132tIqWDZWavqB1DQ1g6Bh7lT2jGWg13FBwo8KgVPqfgPW4newC8/eBaxmw+tcWfY0c&#10;hKvWvazje2qq2p/Z+zO8FaDaBTZAvtPwo8Ublhw6XRUldhoSulU/o53nFXUMZ99g1fiC1upG7i6C&#10;0eyy47871Mvt7vFfAAAA//8DAFBLAwQUAAYACAAAACEAdMhBANoAAAADAQAADwAAAGRycy9kb3du&#10;cmV2LnhtbEyPQUvDQBCF70L/wzIFb3aTSERiNqUU9VQEW0G8TZNpEpqdDdltkv57Ry96eTC8x3vf&#10;5OvZdmqkwbeODcSrCBRx6aqWawMfh5e7R1A+IFfYOSYDV/KwLhY3OWaVm/idxn2olZSwz9BAE0Kf&#10;ae3Lhiz6leuJxTu5wWKQc6h1NeAk5bbTSRQ9aIsty0KDPW0bKs/7izXwOuG0uY+fx935tL1+HdK3&#10;z11Mxtwu580TqEBz+AvDD76gQyFMR3fhyqvOgDwSflW8JE0TUEcJRaCLXP9nL74BAAD//wMAUEsB&#10;Ai0AFAAGAAgAAAAhALaDOJL+AAAA4QEAABMAAAAAAAAAAAAAAAAAAAAAAFtDb250ZW50X1R5cGVz&#10;XS54bWxQSwECLQAUAAYACAAAACEAOP0h/9YAAACUAQAACwAAAAAAAAAAAAAAAAAvAQAAX3JlbHMv&#10;LnJlbHNQSwECLQAUAAYACAAAACEAgr/cY4MDAAAlCgAADgAAAAAAAAAAAAAAAAAuAgAAZHJzL2Uy&#10;b0RvYy54bWxQSwECLQAUAAYACAAAACEAdMhBANoAAAADAQAADwAAAAAAAAAAAAAAAADdBQAAZHJz&#10;L2Rvd25yZXYueG1sUEsFBgAAAAAEAAQA8wAAAOQGAAAAAA==&#10;">
                <v:shape id="Shape 61547" o:spid="_x0000_s1027" style="position:absolute;width:16202;height:91;visibility:visible;mso-wrap-style:square;v-text-anchor:top" coordsize="162026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DAzAAAAOMAAAAPAAAAZHJzL2Rvd25yZXYueG1sRI/NTsNA&#10;DITvSLzDykjc6IZWTUnaTcWPKnHh0IJ6drNuEpr1huySBp4eHypxtGc883m1Hl2rBupD49nA/SQB&#10;RVx623Bl4ON9c/cAKkRki61nMvBDAdbF9dUKc+vPvKVhFyslIRxyNFDH2OVah7Imh2HiO2LRjr53&#10;GGXsK217PEu4a/U0SVLtsGFpqLGj55rK0+7bGUiTfVZmn9u38Ht62rxMv+zCH6Ixtzfj4xJUpDH+&#10;my/Xr1bwZ9ksXczTuUDLT7IAXfwBAAD//wMAUEsBAi0AFAAGAAgAAAAhANvh9svuAAAAhQEAABMA&#10;AAAAAAAAAAAAAAAAAAAAAFtDb250ZW50X1R5cGVzXS54bWxQSwECLQAUAAYACAAAACEAWvQsW78A&#10;AAAVAQAACwAAAAAAAAAAAAAAAAAfAQAAX3JlbHMvLnJlbHNQSwECLQAUAAYACAAAACEAv+gAwMwA&#10;AADjAAAADwAAAAAAAAAAAAAAAAAHAgAAZHJzL2Rvd25yZXYueG1sUEsFBgAAAAADAAMAtwAAAAAD&#10;AAAAAA==&#10;" path="m,l1620266,r,9144l,9144,,e" fillcolor="black" stroked="f" strokeweight="0">
                  <v:stroke miterlimit="83231f" joinstyle="miter"/>
                  <v:path arrowok="t" o:connecttype="custom" o:connectlocs="0,0;0,0;0,0;0,0;0,0" o:connectangles="0,0,0,0,0" textboxrect="0,0,1620266,9144"/>
                </v:shape>
                <w10:anchorlock/>
              </v:group>
            </w:pict>
          </mc:Fallback>
        </mc:AlternateContent>
      </w:r>
    </w:p>
    <w:p w14:paraId="125573CD" w14:textId="77777777" w:rsidR="00030C6E" w:rsidRPr="00030C6E" w:rsidRDefault="00030C6E" w:rsidP="00030C6E">
      <w:pPr>
        <w:widowControl w:val="0"/>
        <w:ind w:firstLine="708"/>
        <w:contextualSpacing/>
        <w:jc w:val="both"/>
        <w:rPr>
          <w:rFonts w:ascii="Arial" w:eastAsia="Arial" w:hAnsi="Arial" w:cs="Arial"/>
          <w:color w:val="000000" w:themeColor="text1"/>
          <w:sz w:val="22"/>
          <w:szCs w:val="22"/>
        </w:rPr>
      </w:pPr>
      <w:r w:rsidRPr="00030C6E">
        <w:rPr>
          <w:rFonts w:ascii="Arial" w:hAnsi="Arial" w:cs="Arial"/>
          <w:sz w:val="22"/>
          <w:szCs w:val="22"/>
        </w:rPr>
        <w:t>Passivo Circulante</w:t>
      </w:r>
    </w:p>
    <w:p w14:paraId="7DB54672" w14:textId="77777777" w:rsidR="000D7543" w:rsidRPr="00514CC0" w:rsidRDefault="000D7543" w:rsidP="00514CC0">
      <w:pPr>
        <w:autoSpaceDE w:val="0"/>
        <w:autoSpaceDN w:val="0"/>
        <w:adjustRightInd w:val="0"/>
        <w:spacing w:line="276" w:lineRule="auto"/>
        <w:jc w:val="both"/>
        <w:rPr>
          <w:rFonts w:ascii="Arial" w:hAnsi="Arial" w:cs="Arial"/>
        </w:rPr>
      </w:pPr>
    </w:p>
    <w:p w14:paraId="2E5C8E7B"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As empresas criadas no exercício financeiro da licitação deverão atender a todas as exigências da habilitação e poderão substituir os demonstrativos contábeis pelo balanço de abertura; e</w:t>
      </w:r>
    </w:p>
    <w:p w14:paraId="2FD2E352" w14:textId="77777777" w:rsidR="000D7543" w:rsidRPr="00514CC0" w:rsidRDefault="000D7543" w:rsidP="00514CC0">
      <w:pPr>
        <w:autoSpaceDE w:val="0"/>
        <w:autoSpaceDN w:val="0"/>
        <w:adjustRightInd w:val="0"/>
        <w:spacing w:line="276" w:lineRule="auto"/>
        <w:jc w:val="both"/>
        <w:rPr>
          <w:rFonts w:ascii="Arial" w:hAnsi="Arial" w:cs="Arial"/>
        </w:rPr>
      </w:pPr>
    </w:p>
    <w:p w14:paraId="48678413"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Os documentos referidos acima limitar-se-ão ao último exercício no caso de a pessoa jurídica ter sido constituída há menos de 2 (dois) anos. </w:t>
      </w:r>
    </w:p>
    <w:p w14:paraId="4642AB16" w14:textId="77777777" w:rsidR="000D7543" w:rsidRPr="00514CC0" w:rsidRDefault="000D7543" w:rsidP="00514CC0">
      <w:pPr>
        <w:autoSpaceDE w:val="0"/>
        <w:autoSpaceDN w:val="0"/>
        <w:adjustRightInd w:val="0"/>
        <w:spacing w:line="276" w:lineRule="auto"/>
        <w:ind w:left="708"/>
        <w:rPr>
          <w:rFonts w:ascii="Arial" w:hAnsi="Arial" w:cs="Arial"/>
        </w:rPr>
      </w:pPr>
    </w:p>
    <w:p w14:paraId="06AA5133"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 xml:space="preserve">Os documentos referidos acima deverão ser exigidos com base no limite definido pela Receita Federal do Brasil para transmissão da Escrituração Contábil Digital - ECD ao </w:t>
      </w:r>
      <w:proofErr w:type="spellStart"/>
      <w:r w:rsidRPr="00514CC0">
        <w:rPr>
          <w:rFonts w:ascii="Arial" w:hAnsi="Arial" w:cs="Arial"/>
          <w:color w:val="000000"/>
        </w:rPr>
        <w:t>Sped</w:t>
      </w:r>
      <w:proofErr w:type="spellEnd"/>
      <w:r w:rsidRPr="00514CC0">
        <w:rPr>
          <w:rFonts w:ascii="Arial" w:hAnsi="Arial" w:cs="Arial"/>
          <w:color w:val="000000"/>
        </w:rPr>
        <w:t>.</w:t>
      </w:r>
    </w:p>
    <w:p w14:paraId="4EF9BBB6" w14:textId="77777777" w:rsidR="000D7543" w:rsidRPr="00514CC0" w:rsidRDefault="000D7543" w:rsidP="00514CC0">
      <w:pPr>
        <w:autoSpaceDE w:val="0"/>
        <w:autoSpaceDN w:val="0"/>
        <w:adjustRightInd w:val="0"/>
        <w:spacing w:line="276" w:lineRule="auto"/>
        <w:ind w:left="708"/>
        <w:rPr>
          <w:rFonts w:ascii="Arial" w:hAnsi="Arial" w:cs="Arial"/>
        </w:rPr>
      </w:pPr>
    </w:p>
    <w:p w14:paraId="5DA31912"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Caso a empresa licitante apresente resultado inferior ou igual a 1 (um) em qualquer dos índices de Liquidez Geral (LG), Solvência Geral (SG) e Liquidez Corrente (LC), será exigido para fins de habilitação patrimônio líquido de, no mínimo, 10% do valor total estimado da contratação.</w:t>
      </w:r>
    </w:p>
    <w:p w14:paraId="5505AD37" w14:textId="77777777" w:rsidR="000D7543" w:rsidRPr="00514CC0" w:rsidRDefault="000D7543" w:rsidP="00514CC0">
      <w:pPr>
        <w:autoSpaceDE w:val="0"/>
        <w:autoSpaceDN w:val="0"/>
        <w:adjustRightInd w:val="0"/>
        <w:spacing w:line="276" w:lineRule="auto"/>
        <w:ind w:left="708"/>
        <w:rPr>
          <w:rFonts w:ascii="Arial" w:hAnsi="Arial" w:cs="Arial"/>
        </w:rPr>
      </w:pPr>
    </w:p>
    <w:p w14:paraId="55D3037A"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As empresas criadas no exercício financeiro da licitação deverão atender a todas as exigências da habilitação e poderão substituir os demonstrativos contábeis pelo balanço de abertura. (Lei nº 14.133, de 2021, art. 65, §1º).</w:t>
      </w:r>
    </w:p>
    <w:p w14:paraId="1B3939C3" w14:textId="77777777" w:rsidR="000D7543" w:rsidRPr="00514CC0" w:rsidRDefault="000D7543" w:rsidP="00514CC0">
      <w:pPr>
        <w:autoSpaceDE w:val="0"/>
        <w:autoSpaceDN w:val="0"/>
        <w:adjustRightInd w:val="0"/>
        <w:spacing w:line="276" w:lineRule="auto"/>
        <w:ind w:left="708"/>
        <w:rPr>
          <w:rFonts w:ascii="Arial" w:hAnsi="Arial" w:cs="Arial"/>
        </w:rPr>
      </w:pPr>
    </w:p>
    <w:p w14:paraId="7D69AA87" w14:textId="77777777" w:rsidR="000D7543" w:rsidRPr="00514CC0" w:rsidRDefault="000D7543" w:rsidP="00514CC0">
      <w:pPr>
        <w:autoSpaceDE w:val="0"/>
        <w:autoSpaceDN w:val="0"/>
        <w:adjustRightInd w:val="0"/>
        <w:spacing w:line="276" w:lineRule="auto"/>
        <w:jc w:val="both"/>
        <w:rPr>
          <w:rFonts w:ascii="Arial" w:hAnsi="Arial" w:cs="Arial"/>
          <w:color w:val="000000"/>
        </w:rPr>
      </w:pPr>
      <w:r w:rsidRPr="00514CC0">
        <w:rPr>
          <w:rFonts w:ascii="Arial" w:hAnsi="Arial" w:cs="Arial"/>
          <w:color w:val="000000"/>
        </w:rPr>
        <w:t>O atendimento dos índices econômicos previstos neste item deverá ser atestado mediante declaração assinada por profissional habilitado da área contábil, apresentada pelo fornecedor.</w:t>
      </w:r>
    </w:p>
    <w:p w14:paraId="59C00230"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3620E319"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DA CONTRATANTE</w:t>
      </w:r>
    </w:p>
    <w:p w14:paraId="26B512FF"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0BA67D1B"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Constituem responsabilidades da CONTRATANTE, além das demais previstas para o objeto ou dele decorrentes:</w:t>
      </w:r>
    </w:p>
    <w:p w14:paraId="0D1A3EB1" w14:textId="77777777" w:rsidR="000D7543" w:rsidRPr="00514CC0" w:rsidRDefault="000D7543" w:rsidP="00514CC0">
      <w:pPr>
        <w:autoSpaceDE w:val="0"/>
        <w:autoSpaceDN w:val="0"/>
        <w:adjustRightInd w:val="0"/>
        <w:spacing w:before="120" w:after="120" w:line="276" w:lineRule="auto"/>
        <w:jc w:val="both"/>
        <w:rPr>
          <w:rFonts w:ascii="Arial" w:hAnsi="Arial" w:cs="Arial"/>
          <w:color w:val="000000"/>
        </w:rPr>
      </w:pPr>
      <w:r w:rsidRPr="00514CC0">
        <w:rPr>
          <w:rFonts w:ascii="Arial" w:hAnsi="Arial" w:cs="Arial"/>
          <w:color w:val="000000"/>
        </w:rPr>
        <w:t>Exigir o cumprimento de todas as obrigações assumidas pelo Contratado, de acordo com o contrato e seus anexos;</w:t>
      </w:r>
    </w:p>
    <w:p w14:paraId="42E3C386"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Receber o objeto no prazo e condições estabelecidas no Termo de Referência;</w:t>
      </w:r>
    </w:p>
    <w:p w14:paraId="36D0C080"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 xml:space="preserve">Notificar o Contratado por escrito da ocorrência de eventuais imperfeições, falhas ou irregularidades constatadas no curso da execução dos serviços, </w:t>
      </w:r>
      <w:r w:rsidRPr="00514CC0">
        <w:rPr>
          <w:rFonts w:ascii="Arial" w:hAnsi="Arial" w:cs="Arial"/>
          <w:color w:val="000000"/>
        </w:rPr>
        <w:lastRenderedPageBreak/>
        <w:t>fixando prazo para a sua correção, certificando-se de que as soluções por ele propostas sejam as mais adequadas.</w:t>
      </w:r>
    </w:p>
    <w:p w14:paraId="0175B9A8"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Notificar o Contratado, por escrito, sobre vícios, defeitos ou incorreções verificadas no objeto fornecido, para que seja por ele substituído, reparado ou corrigido, no total ou em parte, às suas expensas;</w:t>
      </w:r>
    </w:p>
    <w:p w14:paraId="1C601CA1"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Acompanhar e fiscalizar a execução do contrato e o cumprimento das obrigações pelo Contratado;</w:t>
      </w:r>
    </w:p>
    <w:p w14:paraId="2E37019D"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14" w:history="1">
        <w:r w:rsidRPr="00514CC0">
          <w:rPr>
            <w:rFonts w:ascii="Arial" w:hAnsi="Arial" w:cs="Arial"/>
            <w:color w:val="000000"/>
            <w:u w:val="single"/>
          </w:rPr>
          <w:t>art. 143 da Lei nº 14.133, de 2021</w:t>
        </w:r>
      </w:hyperlink>
      <w:r w:rsidRPr="00514CC0">
        <w:rPr>
          <w:rFonts w:ascii="Arial" w:hAnsi="Arial" w:cs="Arial"/>
          <w:color w:val="000000"/>
        </w:rPr>
        <w:t>;</w:t>
      </w:r>
    </w:p>
    <w:p w14:paraId="0F45C110"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Efetuar o pagamento ao Contratado do valor correspondente à execução do objeto, no prazo, forma e condições estabelecidos no presente Contrato e no Termo de Referência;</w:t>
      </w:r>
    </w:p>
    <w:p w14:paraId="020C368E"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 xml:space="preserve">Aplicar ao Contratado as sanções previstas na lei e neste Contrato; </w:t>
      </w:r>
    </w:p>
    <w:p w14:paraId="2995961B"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AAC4198" w14:textId="77777777" w:rsidR="000D7543" w:rsidRPr="00514CC0" w:rsidRDefault="000D7543" w:rsidP="00514CC0">
      <w:pPr>
        <w:autoSpaceDE w:val="0"/>
        <w:autoSpaceDN w:val="0"/>
        <w:adjustRightInd w:val="0"/>
        <w:spacing w:before="120" w:after="120" w:line="276" w:lineRule="auto"/>
        <w:ind w:left="1800"/>
        <w:jc w:val="both"/>
        <w:rPr>
          <w:rFonts w:ascii="Arial" w:hAnsi="Arial" w:cs="Arial"/>
          <w:color w:val="000000"/>
        </w:rPr>
      </w:pPr>
      <w:r w:rsidRPr="00514CC0">
        <w:rPr>
          <w:rFonts w:ascii="Arial" w:hAnsi="Arial" w:cs="Arial"/>
          <w:color w:val="000000"/>
        </w:rPr>
        <w:t xml:space="preserve">a) A Administração terá o prazo de 1 (um) mês, a contar da data do protocolo do requerimento para decidir, admitida a prorrogação motivada, por igual período. </w:t>
      </w:r>
    </w:p>
    <w:p w14:paraId="6D5D4AC1"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Responder eventuais pedidos de reestabelecimento do equilíbrio econômico-financeiro feitos pelo contratado no prazo máximo de 1 (um) mês.</w:t>
      </w:r>
    </w:p>
    <w:p w14:paraId="2F09D13D"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Notificar os emitentes das garantias quanto ao início de processo administrativo para apuração de descumprimento de cláusulas contratuais.</w:t>
      </w:r>
    </w:p>
    <w:p w14:paraId="26ACE635"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 xml:space="preserve">Comunicar o Contratado na hipótese de posterior alteração do projeto pelo Contratante, no caso </w:t>
      </w:r>
      <w:hyperlink r:id="rId15" w:anchor="art93Â§2" w:history="1">
        <w:r w:rsidRPr="00514CC0">
          <w:rPr>
            <w:rFonts w:ascii="Arial" w:hAnsi="Arial" w:cs="Arial"/>
            <w:color w:val="000000"/>
            <w:u w:val="single"/>
          </w:rPr>
          <w:t>do art. 93, §2º, da Lei nº 14.133, de 2021</w:t>
        </w:r>
      </w:hyperlink>
      <w:r w:rsidRPr="00514CC0">
        <w:rPr>
          <w:rFonts w:ascii="Arial" w:hAnsi="Arial" w:cs="Arial"/>
          <w:color w:val="000000"/>
        </w:rPr>
        <w:t>.</w:t>
      </w:r>
    </w:p>
    <w:p w14:paraId="520838F3"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Fornecer por escrito as informações necessárias para o desenvolvimento dos serviços objeto do contrato.</w:t>
      </w:r>
    </w:p>
    <w:p w14:paraId="207D96E0"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Realizar avaliações periódicas da qualidade dos serviços, após seu recebimento.</w:t>
      </w:r>
    </w:p>
    <w:p w14:paraId="0D11C5A0"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7DD75214"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lastRenderedPageBreak/>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874C9FE" w14:textId="77777777" w:rsidR="000D7543" w:rsidRPr="00514CC0" w:rsidRDefault="000D7543" w:rsidP="00514CC0">
      <w:pPr>
        <w:numPr>
          <w:ilvl w:val="0"/>
          <w:numId w:val="27"/>
        </w:numPr>
        <w:autoSpaceDE w:val="0"/>
        <w:autoSpaceDN w:val="0"/>
        <w:adjustRightInd w:val="0"/>
        <w:spacing w:before="120" w:after="120" w:line="276" w:lineRule="auto"/>
        <w:ind w:left="720" w:hanging="360"/>
        <w:jc w:val="both"/>
        <w:rPr>
          <w:rFonts w:ascii="Arial" w:hAnsi="Arial" w:cs="Arial"/>
          <w:color w:val="000000"/>
        </w:rPr>
      </w:pPr>
      <w:r w:rsidRPr="00514CC0">
        <w:rPr>
          <w:rFonts w:ascii="Arial" w:hAnsi="Arial" w:cs="Arial"/>
          <w:color w:val="000000"/>
        </w:rPr>
        <w:t>Previamente à expedição da ordem de serviço, verificar pendências, liberar áreas e/ou adotar providências cabíveis para a regularidade do início da sua execução.</w:t>
      </w:r>
    </w:p>
    <w:p w14:paraId="4375F183"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1EBEF912" w14:textId="77777777" w:rsidR="000D7543" w:rsidRPr="00514CC0" w:rsidRDefault="000D7543" w:rsidP="00514CC0">
      <w:pPr>
        <w:autoSpaceDE w:val="0"/>
        <w:autoSpaceDN w:val="0"/>
        <w:adjustRightInd w:val="0"/>
        <w:spacing w:before="48" w:after="48" w:line="276" w:lineRule="auto"/>
        <w:jc w:val="both"/>
        <w:rPr>
          <w:rFonts w:ascii="Arial" w:hAnsi="Arial" w:cs="Arial"/>
          <w:b/>
          <w:bCs/>
        </w:rPr>
      </w:pPr>
      <w:r w:rsidRPr="00514CC0">
        <w:rPr>
          <w:rFonts w:ascii="Arial" w:hAnsi="Arial" w:cs="Arial"/>
          <w:b/>
          <w:bCs/>
        </w:rPr>
        <w:t>DA CONTRATADA</w:t>
      </w:r>
    </w:p>
    <w:p w14:paraId="1F65F026"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24BA95A8" w14:textId="77777777" w:rsidR="000D7543" w:rsidRPr="00514CC0" w:rsidRDefault="000D7543" w:rsidP="00514CC0">
      <w:pPr>
        <w:numPr>
          <w:ilvl w:val="0"/>
          <w:numId w:val="27"/>
        </w:numPr>
        <w:autoSpaceDE w:val="0"/>
        <w:autoSpaceDN w:val="0"/>
        <w:adjustRightInd w:val="0"/>
        <w:spacing w:before="48" w:after="48" w:line="276" w:lineRule="auto"/>
        <w:ind w:left="360" w:hanging="360"/>
        <w:jc w:val="both"/>
        <w:rPr>
          <w:rFonts w:ascii="Arial" w:hAnsi="Arial" w:cs="Arial"/>
          <w:color w:val="000000"/>
        </w:rPr>
      </w:pPr>
      <w:r w:rsidRPr="00514CC0">
        <w:rPr>
          <w:rFonts w:ascii="Arial" w:hAnsi="Arial" w:cs="Arial"/>
          <w:color w:val="00000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250C1C2F"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Manter preposto aceito pela Administração no local do serviço para representá-lo na execução do contrato.</w:t>
      </w:r>
    </w:p>
    <w:p w14:paraId="5CA1FBDB" w14:textId="77777777" w:rsidR="000D7543" w:rsidRPr="00514CC0" w:rsidRDefault="000D7543" w:rsidP="00514CC0">
      <w:pPr>
        <w:autoSpaceDE w:val="0"/>
        <w:autoSpaceDN w:val="0"/>
        <w:adjustRightInd w:val="0"/>
        <w:spacing w:before="120" w:after="120" w:line="276" w:lineRule="auto"/>
        <w:ind w:left="851"/>
        <w:jc w:val="both"/>
        <w:rPr>
          <w:rFonts w:ascii="Arial" w:hAnsi="Arial" w:cs="Arial"/>
          <w:color w:val="000000"/>
        </w:rPr>
      </w:pPr>
      <w:r w:rsidRPr="00514CC0">
        <w:rPr>
          <w:rFonts w:ascii="Arial" w:hAnsi="Arial" w:cs="Arial"/>
          <w:color w:val="000000"/>
        </w:rPr>
        <w:t>a) A indicação ou a manutenção do preposto da empresa poderá ser recusada pelo órgão ou entidade, desde que devidamente justificada, devendo a empresa designar outro para o exercício da atividade.</w:t>
      </w:r>
    </w:p>
    <w:p w14:paraId="4D47F705"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Atender às determinações regulares emitidas pelo fiscal do contrato ou autoridade superior (</w:t>
      </w:r>
      <w:hyperlink r:id="rId16" w:anchor="art137" w:history="1">
        <w:r w:rsidRPr="00514CC0">
          <w:rPr>
            <w:rFonts w:ascii="Arial" w:hAnsi="Arial" w:cs="Arial"/>
            <w:color w:val="000000"/>
            <w:u w:val="single"/>
          </w:rPr>
          <w:t>art. 137, II</w:t>
        </w:r>
      </w:hyperlink>
      <w:r w:rsidRPr="00514CC0">
        <w:rPr>
          <w:rFonts w:ascii="Arial" w:hAnsi="Arial" w:cs="Arial"/>
          <w:color w:val="000000"/>
        </w:rPr>
        <w:t>) e prestar todo esclarecimento ou informação por eles solicitados;</w:t>
      </w:r>
    </w:p>
    <w:p w14:paraId="5CDC5B53"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0CA85732"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125DD0D"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Responsabilizar-se pelos vícios e danos decorrentes da execução do objeto, de acordo com o </w:t>
      </w:r>
      <w:hyperlink r:id="rId17" w:history="1">
        <w:r w:rsidRPr="00514CC0">
          <w:rPr>
            <w:rFonts w:ascii="Arial" w:hAnsi="Arial" w:cs="Arial"/>
            <w:color w:val="000000"/>
            <w:u w:val="single"/>
          </w:rPr>
          <w:t>Código de Defesa do Consumidor (Lei nº 8.078, de 1990</w:t>
        </w:r>
      </w:hyperlink>
      <w:r w:rsidRPr="00514CC0">
        <w:rPr>
          <w:rFonts w:ascii="Arial" w:hAnsi="Arial" w:cs="Arial"/>
          <w:color w:val="000000"/>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49E04EE"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lastRenderedPageBreak/>
        <w:t xml:space="preserve">Efetuar comunicação ao Contratante, assim que tiver ciência da impossibilidade de realização ou finalização do serviço no prazo estabelecido, para adoção de ações de contingência cabíveis. </w:t>
      </w:r>
    </w:p>
    <w:p w14:paraId="0D2FE3B3"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Não contratar, durante a vigência do contrato, cônjuge, companheiro ou parente em linha reta, colateral ou por afinidade, até o terceiro grau, de dirigente do contratante ou do fiscal ou gestor do contrato, nos termos do </w:t>
      </w:r>
      <w:hyperlink r:id="rId18" w:anchor="art48" w:history="1">
        <w:r w:rsidRPr="00514CC0">
          <w:rPr>
            <w:rFonts w:ascii="Arial" w:hAnsi="Arial" w:cs="Arial"/>
            <w:color w:val="000000"/>
            <w:u w:val="single"/>
          </w:rPr>
          <w:t>artigo 48, parágrafo único, da Lei nº 14.133, de 2021</w:t>
        </w:r>
      </w:hyperlink>
      <w:r w:rsidRPr="00514CC0">
        <w:rPr>
          <w:rFonts w:ascii="Arial" w:hAnsi="Arial" w:cs="Arial"/>
          <w:color w:val="000000"/>
        </w:rPr>
        <w:t>;</w:t>
      </w:r>
    </w:p>
    <w:p w14:paraId="013EF737"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79E9A65"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Comunicar ao Fiscal do contrato, no prazo de 24 (vinte e quatro) horas, qualquer ocorrência anormal ou acidente que se verifique no local dos serviços.</w:t>
      </w:r>
    </w:p>
    <w:p w14:paraId="4A961558"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7ABDB18C"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5A514D3B"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 Promover a guarda, manutenção e vigilância de materiais, ferramentas, e tudo o que for necessário à execução do objeto, durante a vigência do contrato.</w:t>
      </w:r>
    </w:p>
    <w:p w14:paraId="7C0CB68F"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0EC47BE5"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Submeter previamente, por escrito, ao Contratante, para análise e aprovação, quaisquer mudanças nos métodos executivos que fujam às especificações do memorial descritivo ou instrumento congênere.</w:t>
      </w:r>
    </w:p>
    <w:p w14:paraId="22D1C20E"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640E5FF6"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Manter durante toda a vigência do contrato, em compatibilidade com as obrigações assumidas, todas as condições exigidas para habilitação na licitação; </w:t>
      </w:r>
    </w:p>
    <w:p w14:paraId="16844825"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514CC0">
          <w:rPr>
            <w:rFonts w:ascii="Arial" w:hAnsi="Arial" w:cs="Arial"/>
            <w:color w:val="000000"/>
            <w:u w:val="single"/>
          </w:rPr>
          <w:t>art. 116</w:t>
        </w:r>
      </w:hyperlink>
      <w:r w:rsidRPr="00514CC0">
        <w:rPr>
          <w:rFonts w:ascii="Arial" w:hAnsi="Arial" w:cs="Arial"/>
          <w:color w:val="000000"/>
        </w:rPr>
        <w:t>);</w:t>
      </w:r>
    </w:p>
    <w:p w14:paraId="6BD07CDE"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lastRenderedPageBreak/>
        <w:t>Comprovar a reserva de cargos a que se refere a cláusula acima, no prazo fixado pelo fiscal do contrato, com a indicação dos empregados que preencheram as referidas vagas (</w:t>
      </w:r>
      <w:hyperlink r:id="rId20" w:anchor="art116" w:history="1">
        <w:r w:rsidRPr="00514CC0">
          <w:rPr>
            <w:rFonts w:ascii="Arial" w:hAnsi="Arial" w:cs="Arial"/>
            <w:color w:val="000000"/>
            <w:u w:val="single"/>
          </w:rPr>
          <w:t>art. 116, parágrafo único</w:t>
        </w:r>
      </w:hyperlink>
      <w:r w:rsidRPr="00514CC0">
        <w:rPr>
          <w:rFonts w:ascii="Arial" w:hAnsi="Arial" w:cs="Arial"/>
          <w:color w:val="000000"/>
        </w:rPr>
        <w:t>);</w:t>
      </w:r>
    </w:p>
    <w:p w14:paraId="38535127"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Guardar sigilo sobre todas as informações obtidas em decorrência do cumprimento do contrato;</w:t>
      </w:r>
    </w:p>
    <w:p w14:paraId="6F5D0C6C"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514CC0">
          <w:rPr>
            <w:rFonts w:ascii="Arial" w:hAnsi="Arial" w:cs="Arial"/>
            <w:color w:val="000000"/>
            <w:u w:val="single"/>
          </w:rPr>
          <w:t>art. 124, II, d, da Lei nº 14.133, de 2021</w:t>
        </w:r>
      </w:hyperlink>
      <w:r w:rsidRPr="00514CC0">
        <w:rPr>
          <w:rFonts w:ascii="Arial" w:hAnsi="Arial" w:cs="Arial"/>
          <w:color w:val="000000"/>
        </w:rPr>
        <w:t>;</w:t>
      </w:r>
    </w:p>
    <w:p w14:paraId="5FB28178"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Cumprir, além dos postulados legais vigentes de âmbito federal, estadual ou municipal, as normas de segurança do Contratante;</w:t>
      </w:r>
    </w:p>
    <w:p w14:paraId="5E1DCAB5"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Manter os empregados nos horários predeterminados pelo Contratante.</w:t>
      </w:r>
    </w:p>
    <w:p w14:paraId="37F67418"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 xml:space="preserve">Todos os funcionários deveram estar devidamente uniformizados e identificados com os equipamentos de segurança – </w:t>
      </w:r>
      <w:proofErr w:type="spellStart"/>
      <w:proofErr w:type="gramStart"/>
      <w:r w:rsidRPr="00514CC0">
        <w:rPr>
          <w:rFonts w:ascii="Arial" w:hAnsi="Arial" w:cs="Arial"/>
          <w:color w:val="000000"/>
        </w:rPr>
        <w:t>EPI”s</w:t>
      </w:r>
      <w:proofErr w:type="spellEnd"/>
      <w:r w:rsidRPr="00514CC0">
        <w:rPr>
          <w:rFonts w:ascii="Arial" w:hAnsi="Arial" w:cs="Arial"/>
          <w:color w:val="000000"/>
        </w:rPr>
        <w:t>.</w:t>
      </w:r>
      <w:proofErr w:type="gramEnd"/>
    </w:p>
    <w:p w14:paraId="04D09D9B"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Instruir seus empregados quanto à necessidade de acatar as Normas Internas do Contratante.</w:t>
      </w:r>
    </w:p>
    <w:p w14:paraId="523AF177"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A4E37E0"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Instruir os seus empregados, quanto à prevenção de incêndios nas áreas do Contratante.</w:t>
      </w:r>
    </w:p>
    <w:p w14:paraId="65C25773"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Adotar as providências e precauções necessárias, inclusive consulta nos respectivos órgãos, se necessário for, a fim de que não venham a ser danificadas as redes hidros sanitárias, elétricas e de comunicação.</w:t>
      </w:r>
    </w:p>
    <w:p w14:paraId="6BA1D721"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Estar registrada ou inscrita no Conselho Profissional competente, conforme as áreas de atuação previstas no Termo de Referência, em plena validade.</w:t>
      </w:r>
    </w:p>
    <w:p w14:paraId="3AC6EC99"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Obter junto aos órgãos competentes, conforme o caso, as licenças necessárias e demais documentos e autorizações exigíveis, na forma da legislação aplicável.</w:t>
      </w:r>
    </w:p>
    <w:p w14:paraId="7C6F7ABA"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BC426E8"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Observar as diretrizes, critérios e procedimentos para a gestão dos resíduos da construção civil estabelecidos na Resolução nº 307, de 05/07/2002, com as alterações posteriores, do Conselho Nacional de Meio Ambiente – CONAMA.</w:t>
      </w:r>
    </w:p>
    <w:p w14:paraId="0F157D82"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lastRenderedPageBreak/>
        <w:t xml:space="preserve">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467C94EE"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46A4AD9"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Providenciar, conforme o caso, as ligações definitivas das utilidades previstas no projeto (água, esgoto, gás, energia elétrica, telefone etc.).</w:t>
      </w:r>
    </w:p>
    <w:p w14:paraId="6CC63F3F" w14:textId="77777777" w:rsidR="000D7543" w:rsidRPr="00514CC0" w:rsidRDefault="000D7543" w:rsidP="00514CC0">
      <w:pPr>
        <w:numPr>
          <w:ilvl w:val="0"/>
          <w:numId w:val="27"/>
        </w:numPr>
        <w:autoSpaceDE w:val="0"/>
        <w:autoSpaceDN w:val="0"/>
        <w:adjustRightInd w:val="0"/>
        <w:spacing w:before="120" w:after="120" w:line="276" w:lineRule="auto"/>
        <w:ind w:left="360" w:hanging="360"/>
        <w:jc w:val="both"/>
        <w:rPr>
          <w:rFonts w:ascii="Arial" w:hAnsi="Arial" w:cs="Arial"/>
          <w:color w:val="000000"/>
        </w:rPr>
      </w:pPr>
      <w:r w:rsidRPr="00514CC0">
        <w:rPr>
          <w:rFonts w:ascii="Arial" w:hAnsi="Arial" w:cs="Arial"/>
          <w:color w:val="000000"/>
        </w:rPr>
        <w:t>Aceitar nas mesmas condições os acréscimos ou supressões que se fizerem necessários, de até 25% (vinte e cinco por cento), nas mesmas condições da proposta inicial, de acordo com o artigo 125 da Lei Federal nº. 14.133/2021.</w:t>
      </w:r>
    </w:p>
    <w:p w14:paraId="0C753A9E" w14:textId="77777777" w:rsidR="000D7543" w:rsidRPr="00514CC0" w:rsidRDefault="000D7543" w:rsidP="00514CC0">
      <w:pPr>
        <w:numPr>
          <w:ilvl w:val="0"/>
          <w:numId w:val="27"/>
        </w:numPr>
        <w:autoSpaceDE w:val="0"/>
        <w:autoSpaceDN w:val="0"/>
        <w:adjustRightInd w:val="0"/>
        <w:spacing w:before="48" w:after="48" w:line="276" w:lineRule="auto"/>
        <w:ind w:left="142"/>
        <w:jc w:val="both"/>
        <w:rPr>
          <w:rFonts w:ascii="Arial" w:hAnsi="Arial" w:cs="Arial"/>
          <w:b/>
          <w:bCs/>
          <w:color w:val="000000"/>
        </w:rPr>
      </w:pPr>
      <w:r w:rsidRPr="00514CC0">
        <w:rPr>
          <w:rFonts w:ascii="Arial" w:hAnsi="Arial" w:cs="Arial"/>
          <w:b/>
          <w:bCs/>
          <w:color w:val="000000"/>
        </w:rPr>
        <w:t xml:space="preserve">Não poderá terceirizar os serviços previstos na qualificação técnica apresentadas tais como: </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069"/>
        <w:gridCol w:w="1228"/>
        <w:gridCol w:w="1070"/>
        <w:gridCol w:w="4015"/>
        <w:gridCol w:w="926"/>
      </w:tblGrid>
      <w:tr w:rsidR="0046359B" w:rsidRPr="0004093A" w14:paraId="4A32AEFE" w14:textId="77777777" w:rsidTr="00245DC5">
        <w:trPr>
          <w:trHeight w:val="283"/>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tcPr>
          <w:p w14:paraId="5093FB78" w14:textId="77777777" w:rsidR="0046359B" w:rsidRPr="00D3086A" w:rsidRDefault="0046359B" w:rsidP="00245DC5">
            <w:pPr>
              <w:jc w:val="center"/>
              <w:rPr>
                <w:rFonts w:ascii="Arial" w:hAnsi="Arial" w:cs="Arial"/>
              </w:rPr>
            </w:pPr>
            <w:bookmarkStart w:id="1" w:name="_Hlk170825243"/>
            <w:r w:rsidRPr="00D3086A">
              <w:rPr>
                <w:rFonts w:ascii="Arial" w:hAnsi="Arial" w:cs="Arial"/>
              </w:rPr>
              <w:t>ITEM</w:t>
            </w:r>
          </w:p>
        </w:tc>
        <w:tc>
          <w:tcPr>
            <w:tcW w:w="1228" w:type="dxa"/>
            <w:tcBorders>
              <w:top w:val="single" w:sz="4" w:space="0" w:color="auto"/>
              <w:left w:val="single" w:sz="4" w:space="0" w:color="auto"/>
              <w:bottom w:val="single" w:sz="4" w:space="0" w:color="auto"/>
              <w:right w:val="single" w:sz="4" w:space="0" w:color="auto"/>
            </w:tcBorders>
            <w:shd w:val="clear" w:color="auto" w:fill="D9D9D9"/>
          </w:tcPr>
          <w:p w14:paraId="58230A0D" w14:textId="77777777" w:rsidR="0046359B" w:rsidRPr="00D3086A" w:rsidRDefault="0046359B" w:rsidP="00245DC5">
            <w:pPr>
              <w:jc w:val="center"/>
              <w:rPr>
                <w:rFonts w:ascii="Arial" w:hAnsi="Arial" w:cs="Arial"/>
              </w:rPr>
            </w:pPr>
            <w:r w:rsidRPr="00D3086A">
              <w:rPr>
                <w:rFonts w:ascii="Arial" w:hAnsi="Arial" w:cs="Arial"/>
              </w:rPr>
              <w:t>CODIGO</w:t>
            </w:r>
          </w:p>
        </w:tc>
        <w:tc>
          <w:tcPr>
            <w:tcW w:w="1065" w:type="dxa"/>
            <w:tcBorders>
              <w:top w:val="single" w:sz="4" w:space="0" w:color="auto"/>
              <w:left w:val="single" w:sz="4" w:space="0" w:color="auto"/>
              <w:bottom w:val="single" w:sz="4" w:space="0" w:color="auto"/>
              <w:right w:val="single" w:sz="4" w:space="0" w:color="auto"/>
            </w:tcBorders>
            <w:shd w:val="clear" w:color="auto" w:fill="D9D9D9"/>
          </w:tcPr>
          <w:p w14:paraId="53457E4C" w14:textId="77777777" w:rsidR="0046359B" w:rsidRPr="00D3086A" w:rsidRDefault="0046359B" w:rsidP="00245DC5">
            <w:pPr>
              <w:jc w:val="center"/>
              <w:rPr>
                <w:rFonts w:ascii="Arial" w:hAnsi="Arial" w:cs="Arial"/>
              </w:rPr>
            </w:pPr>
            <w:r w:rsidRPr="00D3086A">
              <w:rPr>
                <w:rFonts w:ascii="Arial" w:hAnsi="Arial" w:cs="Arial"/>
              </w:rPr>
              <w:t>BANCO</w:t>
            </w:r>
          </w:p>
        </w:tc>
        <w:tc>
          <w:tcPr>
            <w:tcW w:w="4020" w:type="dxa"/>
            <w:tcBorders>
              <w:top w:val="single" w:sz="4" w:space="0" w:color="auto"/>
              <w:left w:val="single" w:sz="4" w:space="0" w:color="auto"/>
              <w:bottom w:val="single" w:sz="4" w:space="0" w:color="auto"/>
              <w:right w:val="single" w:sz="4" w:space="0" w:color="auto"/>
            </w:tcBorders>
            <w:shd w:val="clear" w:color="auto" w:fill="D9D9D9"/>
          </w:tcPr>
          <w:p w14:paraId="2C0B00D4" w14:textId="77777777" w:rsidR="0046359B" w:rsidRPr="00D3086A" w:rsidRDefault="0046359B" w:rsidP="00245DC5">
            <w:pPr>
              <w:jc w:val="center"/>
              <w:rPr>
                <w:rFonts w:ascii="Arial" w:hAnsi="Arial" w:cs="Arial"/>
              </w:rPr>
            </w:pPr>
            <w:r w:rsidRPr="00D3086A">
              <w:rPr>
                <w:rFonts w:ascii="Arial" w:hAnsi="Arial" w:cs="Arial"/>
              </w:rPr>
              <w:t xml:space="preserve">DESCRIÇÃO </w:t>
            </w:r>
          </w:p>
        </w:tc>
        <w:tc>
          <w:tcPr>
            <w:tcW w:w="926" w:type="dxa"/>
            <w:tcBorders>
              <w:top w:val="single" w:sz="4" w:space="0" w:color="auto"/>
              <w:left w:val="single" w:sz="4" w:space="0" w:color="auto"/>
              <w:bottom w:val="single" w:sz="4" w:space="0" w:color="auto"/>
              <w:right w:val="single" w:sz="4" w:space="0" w:color="auto"/>
            </w:tcBorders>
            <w:shd w:val="clear" w:color="auto" w:fill="D9D9D9"/>
            <w:hideMark/>
          </w:tcPr>
          <w:p w14:paraId="3D2B88FA" w14:textId="77777777" w:rsidR="0046359B" w:rsidRPr="00D3086A" w:rsidRDefault="0046359B" w:rsidP="00245DC5">
            <w:pPr>
              <w:jc w:val="center"/>
              <w:rPr>
                <w:rFonts w:ascii="Arial" w:hAnsi="Arial" w:cs="Arial"/>
              </w:rPr>
            </w:pPr>
            <w:r w:rsidRPr="00D3086A">
              <w:rPr>
                <w:rFonts w:ascii="Arial" w:hAnsi="Arial" w:cs="Arial"/>
              </w:rPr>
              <w:t>UNID.</w:t>
            </w:r>
          </w:p>
        </w:tc>
      </w:tr>
      <w:tr w:rsidR="0046359B" w:rsidRPr="0004093A" w14:paraId="37288CD3" w14:textId="77777777" w:rsidTr="00245DC5">
        <w:trPr>
          <w:trHeight w:val="283"/>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15702DC1" w14:textId="77777777" w:rsidR="0046359B" w:rsidRPr="001717AC" w:rsidRDefault="0046359B" w:rsidP="00245DC5">
            <w:pPr>
              <w:rPr>
                <w:rFonts w:ascii="Arial" w:hAnsi="Arial" w:cs="Arial"/>
                <w:sz w:val="20"/>
                <w:szCs w:val="20"/>
              </w:rPr>
            </w:pPr>
            <w:r w:rsidRPr="001717AC">
              <w:rPr>
                <w:rFonts w:ascii="Arial" w:hAnsi="Arial" w:cs="Arial"/>
                <w:sz w:val="20"/>
                <w:szCs w:val="20"/>
              </w:rPr>
              <w:t>03.06.01</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0B97F2AC" w14:textId="77777777" w:rsidR="0046359B" w:rsidRPr="001717AC" w:rsidRDefault="0046359B" w:rsidP="00245DC5">
            <w:pPr>
              <w:rPr>
                <w:rFonts w:ascii="Arial" w:hAnsi="Arial" w:cs="Arial"/>
                <w:sz w:val="20"/>
                <w:szCs w:val="20"/>
              </w:rPr>
            </w:pPr>
            <w:r w:rsidRPr="001717AC">
              <w:rPr>
                <w:rFonts w:ascii="Arial" w:hAnsi="Arial" w:cs="Arial"/>
                <w:sz w:val="20"/>
                <w:szCs w:val="20"/>
              </w:rPr>
              <w:t>95995</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5F4574BE" w14:textId="77777777" w:rsidR="0046359B" w:rsidRPr="001717AC" w:rsidRDefault="0046359B" w:rsidP="00245DC5">
            <w:pPr>
              <w:rPr>
                <w:rFonts w:ascii="Arial" w:hAnsi="Arial" w:cs="Arial"/>
                <w:sz w:val="20"/>
                <w:szCs w:val="20"/>
              </w:rPr>
            </w:pPr>
            <w:r w:rsidRPr="001717AC">
              <w:rPr>
                <w:rFonts w:ascii="Arial" w:hAnsi="Arial" w:cs="Arial"/>
                <w:sz w:val="20"/>
                <w:szCs w:val="20"/>
              </w:rPr>
              <w:t>SINAPI</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069C8913" w14:textId="77777777" w:rsidR="0046359B" w:rsidRPr="001717AC" w:rsidRDefault="0046359B" w:rsidP="00245DC5">
            <w:pPr>
              <w:autoSpaceDE w:val="0"/>
              <w:autoSpaceDN w:val="0"/>
              <w:adjustRightInd w:val="0"/>
              <w:jc w:val="both"/>
              <w:rPr>
                <w:rFonts w:ascii="Arial" w:hAnsi="Arial" w:cs="Arial"/>
                <w:sz w:val="20"/>
                <w:szCs w:val="20"/>
              </w:rPr>
            </w:pPr>
            <w:r w:rsidRPr="001717AC">
              <w:rPr>
                <w:rFonts w:ascii="Arial" w:hAnsi="Arial" w:cs="Arial"/>
                <w:sz w:val="20"/>
                <w:szCs w:val="20"/>
              </w:rPr>
              <w:t>EXECUÇÃO DE PAVIMENTO COM APLICAÇÃO DE CONCRETO ASFÁLTICO, CAMADA DE ROLAMENTO - EXCLUSIVE CARGA E TRANSPORTE. AF _11/2019</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3E434E88" w14:textId="77777777" w:rsidR="0046359B" w:rsidRPr="001717AC" w:rsidRDefault="0046359B" w:rsidP="00245DC5">
            <w:pPr>
              <w:pStyle w:val="PargrafodaLista"/>
              <w:ind w:left="0" w:hanging="2"/>
              <w:jc w:val="center"/>
              <w:rPr>
                <w:rFonts w:ascii="Arial" w:hAnsi="Arial" w:cs="Arial"/>
              </w:rPr>
            </w:pPr>
            <w:r w:rsidRPr="001717AC">
              <w:rPr>
                <w:rFonts w:ascii="Arial" w:hAnsi="Arial" w:cs="Arial"/>
              </w:rPr>
              <w:t>m3</w:t>
            </w:r>
          </w:p>
        </w:tc>
      </w:tr>
      <w:tr w:rsidR="0046359B" w:rsidRPr="0004093A" w14:paraId="50BF1E49"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29AF5731" w14:textId="77777777" w:rsidR="0046359B" w:rsidRPr="001717AC" w:rsidRDefault="0046359B" w:rsidP="00245DC5">
            <w:pPr>
              <w:rPr>
                <w:rFonts w:ascii="Arial" w:hAnsi="Arial" w:cs="Arial"/>
                <w:sz w:val="20"/>
                <w:szCs w:val="20"/>
              </w:rPr>
            </w:pPr>
            <w:r w:rsidRPr="001717AC">
              <w:rPr>
                <w:rFonts w:ascii="Arial" w:hAnsi="Arial" w:cs="Arial"/>
                <w:sz w:val="20"/>
                <w:szCs w:val="20"/>
              </w:rPr>
              <w:t>03.03.01</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46B0B2CA"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IUP30081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03C7CDDF" w14:textId="77777777" w:rsidR="0046359B" w:rsidRPr="001717AC" w:rsidRDefault="0046359B" w:rsidP="00245DC5">
            <w:pPr>
              <w:rPr>
                <w:rFonts w:ascii="Arial" w:hAnsi="Arial" w:cs="Arial"/>
                <w:sz w:val="20"/>
                <w:szCs w:val="20"/>
              </w:rPr>
            </w:pPr>
            <w:r w:rsidRPr="001717AC">
              <w:rPr>
                <w:rFonts w:ascii="Arial" w:hAnsi="Arial" w:cs="Arial"/>
                <w:sz w:val="20"/>
                <w:szCs w:val="20"/>
              </w:rPr>
              <w:t>Próprio</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2331995D" w14:textId="77777777" w:rsidR="0046359B" w:rsidRPr="001717AC" w:rsidRDefault="0046359B"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Reciclagem com adição de cimento e incorporação do revestimento asfáltico à base (Descontinuado) </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40D544D9" w14:textId="77777777" w:rsidR="0046359B" w:rsidRPr="001717AC" w:rsidRDefault="0046359B" w:rsidP="00245DC5">
            <w:pPr>
              <w:pStyle w:val="PargrafodaLista"/>
              <w:ind w:left="0" w:hanging="2"/>
              <w:jc w:val="center"/>
              <w:rPr>
                <w:rFonts w:ascii="Arial" w:hAnsi="Arial" w:cs="Arial"/>
              </w:rPr>
            </w:pPr>
            <w:r w:rsidRPr="001717AC">
              <w:rPr>
                <w:rFonts w:ascii="Arial" w:hAnsi="Arial" w:cs="Arial"/>
              </w:rPr>
              <w:t>m3</w:t>
            </w:r>
          </w:p>
        </w:tc>
      </w:tr>
      <w:tr w:rsidR="0046359B" w:rsidRPr="0004093A" w14:paraId="1693F2FC"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4EF9AE1C"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03.08.01 </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5B994EF9"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IUP30042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23778864" w14:textId="77777777" w:rsidR="0046359B" w:rsidRPr="001717AC" w:rsidRDefault="0046359B" w:rsidP="00245DC5">
            <w:pPr>
              <w:rPr>
                <w:rFonts w:ascii="Arial" w:hAnsi="Arial" w:cs="Arial"/>
                <w:sz w:val="20"/>
                <w:szCs w:val="20"/>
              </w:rPr>
            </w:pPr>
            <w:r w:rsidRPr="001717AC">
              <w:rPr>
                <w:rFonts w:ascii="Arial" w:hAnsi="Arial" w:cs="Arial"/>
                <w:sz w:val="20"/>
                <w:szCs w:val="20"/>
              </w:rPr>
              <w:t>Próprio</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3BB82751" w14:textId="77777777" w:rsidR="0046359B" w:rsidRPr="001717AC" w:rsidRDefault="0046359B"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Remendo profundo (exclusive transporte de solo, materiais de base e betuminosos) </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22C910BD" w14:textId="77777777" w:rsidR="0046359B" w:rsidRPr="001717AC" w:rsidRDefault="0046359B" w:rsidP="00245DC5">
            <w:pPr>
              <w:pStyle w:val="PargrafodaLista"/>
              <w:ind w:left="0" w:hanging="2"/>
              <w:jc w:val="center"/>
              <w:rPr>
                <w:rFonts w:ascii="Arial" w:hAnsi="Arial" w:cs="Arial"/>
              </w:rPr>
            </w:pPr>
            <w:r w:rsidRPr="001717AC">
              <w:rPr>
                <w:rFonts w:ascii="Arial" w:hAnsi="Arial" w:cs="Arial"/>
              </w:rPr>
              <w:t>m2</w:t>
            </w:r>
          </w:p>
        </w:tc>
      </w:tr>
      <w:tr w:rsidR="0046359B" w:rsidRPr="0004093A" w14:paraId="3EB72534"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44DD7C99"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03.02.01 </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0001C544"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96390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5EF96059" w14:textId="77777777" w:rsidR="0046359B" w:rsidRPr="001717AC" w:rsidRDefault="0046359B" w:rsidP="00245DC5">
            <w:pPr>
              <w:rPr>
                <w:rFonts w:ascii="Arial" w:hAnsi="Arial" w:cs="Arial"/>
                <w:sz w:val="20"/>
                <w:szCs w:val="20"/>
              </w:rPr>
            </w:pPr>
            <w:r w:rsidRPr="001717AC">
              <w:rPr>
                <w:rFonts w:ascii="Arial" w:hAnsi="Arial" w:cs="Arial"/>
                <w:sz w:val="20"/>
                <w:szCs w:val="20"/>
              </w:rPr>
              <w:t>SINAPI</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1FF21B57" w14:textId="77777777" w:rsidR="0046359B" w:rsidRPr="001717AC" w:rsidRDefault="0046359B" w:rsidP="00245DC5">
            <w:pPr>
              <w:autoSpaceDE w:val="0"/>
              <w:autoSpaceDN w:val="0"/>
              <w:adjustRightInd w:val="0"/>
              <w:jc w:val="both"/>
              <w:rPr>
                <w:rFonts w:ascii="Arial" w:hAnsi="Arial" w:cs="Arial"/>
                <w:sz w:val="20"/>
                <w:szCs w:val="20"/>
              </w:rPr>
            </w:pPr>
            <w:r w:rsidRPr="001717AC">
              <w:rPr>
                <w:rFonts w:ascii="Arial" w:hAnsi="Arial" w:cs="Arial"/>
                <w:sz w:val="20"/>
                <w:szCs w:val="20"/>
              </w:rPr>
              <w:t>EXECUÇÃO E COMPACTAÇÃO DE BASE E OU SUB BASE PARAPAVIMENTAÇÃO DE SOLO (PREDOMINANTEMENTE ARENOSO) COM CIMENTO (TEOR DE 4%) - EXCLUSIVE SOLO, ESCAVAÇÃO, CARGA E TRANSPORTE. AF _ 11/2019</w:t>
            </w: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260F9440" w14:textId="77777777" w:rsidR="0046359B" w:rsidRPr="001717AC" w:rsidRDefault="0046359B" w:rsidP="00245DC5">
            <w:pPr>
              <w:pStyle w:val="PargrafodaLista"/>
              <w:ind w:left="0" w:hanging="2"/>
              <w:jc w:val="center"/>
              <w:rPr>
                <w:rFonts w:ascii="Arial" w:hAnsi="Arial" w:cs="Arial"/>
              </w:rPr>
            </w:pPr>
            <w:r w:rsidRPr="001717AC">
              <w:rPr>
                <w:rFonts w:ascii="Arial" w:hAnsi="Arial" w:cs="Arial"/>
              </w:rPr>
              <w:t>m3</w:t>
            </w:r>
          </w:p>
        </w:tc>
      </w:tr>
      <w:tr w:rsidR="0046359B" w:rsidRPr="0004093A" w14:paraId="31B63AB5"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131B2073"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02.01.07 </w:t>
            </w:r>
          </w:p>
          <w:p w14:paraId="12B8861D" w14:textId="77777777" w:rsidR="0046359B" w:rsidRPr="001717AC" w:rsidRDefault="0046359B" w:rsidP="00245DC5">
            <w:pPr>
              <w:rPr>
                <w:rFonts w:ascii="Arial" w:hAnsi="Arial" w:cs="Arial"/>
                <w:sz w:val="20"/>
                <w:szCs w:val="20"/>
              </w:rPr>
            </w:pPr>
            <w:r w:rsidRPr="001717AC">
              <w:rPr>
                <w:rFonts w:ascii="Arial" w:hAnsi="Arial" w:cs="Arial"/>
                <w:sz w:val="20"/>
                <w:szCs w:val="20"/>
              </w:rPr>
              <w:t>02.02.12</w:t>
            </w:r>
          </w:p>
          <w:p w14:paraId="4BFDD210" w14:textId="77777777" w:rsidR="0046359B" w:rsidRPr="001717AC" w:rsidRDefault="0046359B" w:rsidP="00245DC5">
            <w:pPr>
              <w:rPr>
                <w:rFonts w:ascii="Arial" w:hAnsi="Arial" w:cs="Arial"/>
                <w:sz w:val="20"/>
                <w:szCs w:val="20"/>
              </w:rPr>
            </w:pPr>
            <w:r w:rsidRPr="001717AC">
              <w:rPr>
                <w:rFonts w:ascii="Arial" w:hAnsi="Arial" w:cs="Arial"/>
                <w:sz w:val="20"/>
                <w:szCs w:val="20"/>
              </w:rPr>
              <w:t>02.05.06</w:t>
            </w:r>
          </w:p>
          <w:p w14:paraId="63708D3F" w14:textId="77777777" w:rsidR="0046359B" w:rsidRPr="001717AC" w:rsidRDefault="0046359B" w:rsidP="00245DC5">
            <w:pPr>
              <w:rPr>
                <w:rFonts w:ascii="Arial" w:hAnsi="Arial" w:cs="Arial"/>
                <w:sz w:val="20"/>
                <w:szCs w:val="20"/>
              </w:rPr>
            </w:pPr>
            <w:r w:rsidRPr="001717AC">
              <w:rPr>
                <w:rFonts w:ascii="Arial" w:hAnsi="Arial" w:cs="Arial"/>
                <w:sz w:val="20"/>
                <w:szCs w:val="20"/>
              </w:rPr>
              <w:t>03.01.04</w:t>
            </w:r>
          </w:p>
          <w:p w14:paraId="6FE79721"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03.02.04 </w:t>
            </w:r>
          </w:p>
          <w:p w14:paraId="229DC6C0" w14:textId="77777777" w:rsidR="0046359B" w:rsidRPr="001717AC" w:rsidRDefault="0046359B" w:rsidP="00245DC5">
            <w:pPr>
              <w:rPr>
                <w:rFonts w:ascii="Arial" w:hAnsi="Arial" w:cs="Arial"/>
                <w:sz w:val="20"/>
                <w:szCs w:val="20"/>
              </w:rPr>
            </w:pPr>
            <w:r w:rsidRPr="001717AC">
              <w:rPr>
                <w:rFonts w:ascii="Arial" w:hAnsi="Arial" w:cs="Arial"/>
                <w:sz w:val="20"/>
                <w:szCs w:val="20"/>
              </w:rPr>
              <w:t>03.06.02</w:t>
            </w:r>
          </w:p>
          <w:p w14:paraId="19DE6DAC"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03.07.04 </w:t>
            </w:r>
          </w:p>
          <w:p w14:paraId="052222A0"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03.08.03 </w:t>
            </w:r>
          </w:p>
          <w:p w14:paraId="0996FE03"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03.08.07 </w:t>
            </w:r>
          </w:p>
          <w:p w14:paraId="009B812D" w14:textId="77777777" w:rsidR="0046359B" w:rsidRPr="001717AC" w:rsidRDefault="0046359B" w:rsidP="00245DC5">
            <w:pPr>
              <w:rPr>
                <w:rFonts w:ascii="Arial" w:hAnsi="Arial" w:cs="Arial"/>
                <w:sz w:val="20"/>
                <w:szCs w:val="20"/>
              </w:rPr>
            </w:pPr>
            <w:r w:rsidRPr="001717AC">
              <w:rPr>
                <w:rFonts w:ascii="Arial" w:hAnsi="Arial" w:cs="Arial"/>
                <w:sz w:val="20"/>
                <w:szCs w:val="20"/>
              </w:rPr>
              <w:lastRenderedPageBreak/>
              <w:t>03.09.02</w:t>
            </w:r>
          </w:p>
          <w:p w14:paraId="68B744C8" w14:textId="77777777" w:rsidR="0046359B" w:rsidRPr="001717AC" w:rsidRDefault="0046359B" w:rsidP="00245DC5">
            <w:pPr>
              <w:rPr>
                <w:rFonts w:ascii="Arial" w:hAnsi="Arial" w:cs="Arial"/>
                <w:sz w:val="20"/>
                <w:szCs w:val="20"/>
              </w:rPr>
            </w:pPr>
            <w:r w:rsidRPr="001717AC">
              <w:rPr>
                <w:rFonts w:ascii="Arial" w:hAnsi="Arial" w:cs="Arial"/>
                <w:sz w:val="20"/>
                <w:szCs w:val="20"/>
              </w:rPr>
              <w:t>03.09.06</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59D697A7" w14:textId="77777777" w:rsidR="0046359B" w:rsidRPr="001717AC" w:rsidRDefault="0046359B" w:rsidP="00245DC5">
            <w:pPr>
              <w:rPr>
                <w:rFonts w:ascii="Arial" w:hAnsi="Arial" w:cs="Arial"/>
                <w:sz w:val="20"/>
                <w:szCs w:val="20"/>
              </w:rPr>
            </w:pPr>
            <w:r w:rsidRPr="001717AC">
              <w:rPr>
                <w:rFonts w:ascii="Arial" w:hAnsi="Arial" w:cs="Arial"/>
                <w:sz w:val="20"/>
                <w:szCs w:val="20"/>
              </w:rPr>
              <w:lastRenderedPageBreak/>
              <w:t>95876</w:t>
            </w:r>
          </w:p>
          <w:p w14:paraId="1884D5A9" w14:textId="77777777" w:rsidR="0046359B" w:rsidRPr="001717AC" w:rsidRDefault="0046359B" w:rsidP="00245DC5">
            <w:pPr>
              <w:rPr>
                <w:rFonts w:ascii="Arial" w:hAnsi="Arial" w:cs="Arial"/>
                <w:sz w:val="20"/>
                <w:szCs w:val="20"/>
              </w:rPr>
            </w:pP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3B056EC4" w14:textId="77777777" w:rsidR="0046359B" w:rsidRPr="001717AC" w:rsidRDefault="0046359B" w:rsidP="00245DC5">
            <w:pPr>
              <w:rPr>
                <w:rFonts w:ascii="Arial" w:hAnsi="Arial" w:cs="Arial"/>
                <w:sz w:val="20"/>
                <w:szCs w:val="20"/>
              </w:rPr>
            </w:pPr>
            <w:r w:rsidRPr="001717AC">
              <w:rPr>
                <w:rFonts w:ascii="Arial" w:hAnsi="Arial" w:cs="Arial"/>
                <w:sz w:val="20"/>
                <w:szCs w:val="20"/>
              </w:rPr>
              <w:t>SINAPI</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5A771BC9" w14:textId="77777777" w:rsidR="0046359B" w:rsidRPr="001717AC" w:rsidRDefault="0046359B" w:rsidP="00245DC5">
            <w:pPr>
              <w:autoSpaceDE w:val="0"/>
              <w:autoSpaceDN w:val="0"/>
              <w:adjustRightInd w:val="0"/>
              <w:jc w:val="both"/>
              <w:rPr>
                <w:rFonts w:ascii="Arial" w:hAnsi="Arial" w:cs="Arial"/>
                <w:sz w:val="20"/>
                <w:szCs w:val="20"/>
              </w:rPr>
            </w:pPr>
            <w:r w:rsidRPr="001717AC">
              <w:rPr>
                <w:rFonts w:ascii="Arial" w:hAnsi="Arial" w:cs="Arial"/>
                <w:sz w:val="20"/>
                <w:szCs w:val="20"/>
              </w:rPr>
              <w:t>TRANSPORTE COM CAMINHÃO BASCULANTE DE 14 M3, EM VIA URBANA</w:t>
            </w:r>
            <w:r>
              <w:rPr>
                <w:rFonts w:ascii="Arial" w:hAnsi="Arial" w:cs="Arial"/>
                <w:sz w:val="20"/>
                <w:szCs w:val="20"/>
              </w:rPr>
              <w:t xml:space="preserve"> </w:t>
            </w:r>
            <w:r w:rsidRPr="00122B13">
              <w:rPr>
                <w:rFonts w:ascii="Arial" w:hAnsi="Arial" w:cs="Arial"/>
                <w:sz w:val="20"/>
                <w:szCs w:val="20"/>
              </w:rPr>
              <w:t xml:space="preserve">PAVIMENTADA, DMT ATÉ 30 KM (UNIDADE: M3XKM). AF_07/2020 </w:t>
            </w:r>
            <w:r>
              <w:rPr>
                <w:rFonts w:ascii="Arial" w:hAnsi="Arial" w:cs="Arial"/>
                <w:sz w:val="20"/>
                <w:szCs w:val="20"/>
              </w:rPr>
              <w:t xml:space="preserve"> </w:t>
            </w:r>
          </w:p>
          <w:p w14:paraId="2671CBE8" w14:textId="77777777" w:rsidR="0046359B" w:rsidRPr="001717AC" w:rsidRDefault="0046359B" w:rsidP="00245DC5">
            <w:pPr>
              <w:autoSpaceDE w:val="0"/>
              <w:autoSpaceDN w:val="0"/>
              <w:adjustRightInd w:val="0"/>
              <w:jc w:val="both"/>
              <w:rPr>
                <w:rFonts w:ascii="Arial" w:hAnsi="Arial" w:cs="Arial"/>
                <w:sz w:val="20"/>
                <w:szCs w:val="20"/>
              </w:rPr>
            </w:pP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76A84D9B" w14:textId="77777777" w:rsidR="0046359B" w:rsidRPr="001717AC" w:rsidRDefault="0046359B" w:rsidP="00245DC5">
            <w:pPr>
              <w:pStyle w:val="PargrafodaLista"/>
              <w:ind w:left="0" w:hanging="2"/>
              <w:jc w:val="center"/>
              <w:rPr>
                <w:rFonts w:ascii="Arial" w:hAnsi="Arial" w:cs="Arial"/>
              </w:rPr>
            </w:pPr>
            <w:r w:rsidRPr="001717AC">
              <w:rPr>
                <w:rFonts w:ascii="Arial" w:hAnsi="Arial" w:cs="Arial"/>
              </w:rPr>
              <w:t>M3XKM</w:t>
            </w:r>
          </w:p>
        </w:tc>
      </w:tr>
      <w:tr w:rsidR="0046359B" w:rsidRPr="0004093A" w14:paraId="05404CCD" w14:textId="77777777" w:rsidTr="00245DC5">
        <w:trPr>
          <w:trHeight w:val="566"/>
          <w:jc w:val="center"/>
        </w:trPr>
        <w:tc>
          <w:tcPr>
            <w:tcW w:w="1069" w:type="dxa"/>
            <w:tcBorders>
              <w:top w:val="single" w:sz="4" w:space="0" w:color="auto"/>
              <w:left w:val="single" w:sz="4" w:space="0" w:color="auto"/>
              <w:bottom w:val="single" w:sz="4" w:space="0" w:color="auto"/>
              <w:right w:val="single" w:sz="4" w:space="0" w:color="auto"/>
            </w:tcBorders>
            <w:shd w:val="clear" w:color="auto" w:fill="D9D9D9"/>
            <w:vAlign w:val="center"/>
          </w:tcPr>
          <w:p w14:paraId="36F6EDEC"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03.08.02 </w:t>
            </w:r>
          </w:p>
        </w:tc>
        <w:tc>
          <w:tcPr>
            <w:tcW w:w="1228" w:type="dxa"/>
            <w:tcBorders>
              <w:top w:val="single" w:sz="4" w:space="0" w:color="auto"/>
              <w:left w:val="single" w:sz="4" w:space="0" w:color="auto"/>
              <w:bottom w:val="single" w:sz="4" w:space="0" w:color="auto"/>
              <w:right w:val="single" w:sz="4" w:space="0" w:color="auto"/>
            </w:tcBorders>
            <w:shd w:val="clear" w:color="auto" w:fill="D9D9D9"/>
            <w:vAlign w:val="center"/>
          </w:tcPr>
          <w:p w14:paraId="3A124B1B" w14:textId="77777777" w:rsidR="0046359B" w:rsidRPr="001717AC" w:rsidRDefault="0046359B" w:rsidP="00245DC5">
            <w:pPr>
              <w:rPr>
                <w:rFonts w:ascii="Arial" w:hAnsi="Arial" w:cs="Arial"/>
                <w:sz w:val="20"/>
                <w:szCs w:val="20"/>
              </w:rPr>
            </w:pPr>
            <w:r w:rsidRPr="001717AC">
              <w:rPr>
                <w:rFonts w:ascii="Arial" w:hAnsi="Arial" w:cs="Arial"/>
                <w:sz w:val="20"/>
                <w:szCs w:val="20"/>
              </w:rPr>
              <w:t xml:space="preserve">IUD300331 </w:t>
            </w:r>
          </w:p>
        </w:tc>
        <w:tc>
          <w:tcPr>
            <w:tcW w:w="1065" w:type="dxa"/>
            <w:tcBorders>
              <w:top w:val="single" w:sz="4" w:space="0" w:color="auto"/>
              <w:left w:val="single" w:sz="4" w:space="0" w:color="auto"/>
              <w:bottom w:val="single" w:sz="4" w:space="0" w:color="auto"/>
              <w:right w:val="single" w:sz="4" w:space="0" w:color="auto"/>
            </w:tcBorders>
            <w:shd w:val="clear" w:color="auto" w:fill="D9D9D9"/>
            <w:tcMar>
              <w:top w:w="91" w:type="dxa"/>
              <w:left w:w="108" w:type="dxa"/>
              <w:bottom w:w="91" w:type="dxa"/>
              <w:right w:w="108" w:type="dxa"/>
            </w:tcMar>
            <w:vAlign w:val="center"/>
          </w:tcPr>
          <w:p w14:paraId="6AD81283" w14:textId="77777777" w:rsidR="0046359B" w:rsidRPr="001717AC" w:rsidRDefault="0046359B" w:rsidP="00245DC5">
            <w:pPr>
              <w:rPr>
                <w:rFonts w:ascii="Arial" w:hAnsi="Arial" w:cs="Arial"/>
                <w:sz w:val="20"/>
                <w:szCs w:val="20"/>
              </w:rPr>
            </w:pPr>
            <w:r w:rsidRPr="001717AC">
              <w:rPr>
                <w:rFonts w:ascii="Arial" w:hAnsi="Arial" w:cs="Arial"/>
                <w:sz w:val="20"/>
                <w:szCs w:val="20"/>
              </w:rPr>
              <w:t>Próprio</w:t>
            </w:r>
          </w:p>
        </w:tc>
        <w:tc>
          <w:tcPr>
            <w:tcW w:w="4020"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7E4B2545" w14:textId="77777777" w:rsidR="0046359B" w:rsidRPr="001717AC" w:rsidRDefault="0046359B" w:rsidP="00245DC5">
            <w:pPr>
              <w:autoSpaceDE w:val="0"/>
              <w:autoSpaceDN w:val="0"/>
              <w:adjustRightInd w:val="0"/>
              <w:jc w:val="both"/>
              <w:rPr>
                <w:rFonts w:ascii="Arial" w:hAnsi="Arial" w:cs="Arial"/>
                <w:sz w:val="20"/>
                <w:szCs w:val="20"/>
              </w:rPr>
            </w:pPr>
            <w:r w:rsidRPr="001717AC">
              <w:rPr>
                <w:rFonts w:ascii="Arial" w:hAnsi="Arial" w:cs="Arial"/>
                <w:sz w:val="20"/>
                <w:szCs w:val="20"/>
              </w:rPr>
              <w:t xml:space="preserve">Geogrelha unidirecional com resistência a tração de 300kN/m - fornecimento e instalação (REF. DNIT 1516301) </w:t>
            </w:r>
          </w:p>
          <w:p w14:paraId="23E1C7AC" w14:textId="77777777" w:rsidR="0046359B" w:rsidRPr="001717AC" w:rsidRDefault="0046359B" w:rsidP="00245DC5">
            <w:pPr>
              <w:autoSpaceDE w:val="0"/>
              <w:autoSpaceDN w:val="0"/>
              <w:adjustRightInd w:val="0"/>
              <w:jc w:val="both"/>
              <w:rPr>
                <w:rFonts w:ascii="Arial" w:hAnsi="Arial" w:cs="Arial"/>
                <w:sz w:val="20"/>
                <w:szCs w:val="20"/>
              </w:rPr>
            </w:pPr>
          </w:p>
        </w:tc>
        <w:tc>
          <w:tcPr>
            <w:tcW w:w="926" w:type="dxa"/>
            <w:tcBorders>
              <w:top w:val="single" w:sz="4" w:space="0" w:color="auto"/>
              <w:left w:val="single" w:sz="4" w:space="0" w:color="auto"/>
              <w:bottom w:val="single" w:sz="4" w:space="0" w:color="auto"/>
              <w:right w:val="single" w:sz="4" w:space="0" w:color="auto"/>
            </w:tcBorders>
            <w:tcMar>
              <w:top w:w="91" w:type="dxa"/>
              <w:left w:w="108" w:type="dxa"/>
              <w:bottom w:w="91" w:type="dxa"/>
              <w:right w:w="108" w:type="dxa"/>
            </w:tcMar>
            <w:vAlign w:val="center"/>
          </w:tcPr>
          <w:p w14:paraId="27B5D1D9" w14:textId="77777777" w:rsidR="0046359B" w:rsidRPr="001717AC" w:rsidRDefault="0046359B" w:rsidP="00245DC5">
            <w:pPr>
              <w:pStyle w:val="PargrafodaLista"/>
              <w:ind w:left="0" w:hanging="2"/>
              <w:jc w:val="center"/>
              <w:rPr>
                <w:rFonts w:ascii="Arial" w:hAnsi="Arial" w:cs="Arial"/>
              </w:rPr>
            </w:pPr>
            <w:r w:rsidRPr="001717AC">
              <w:rPr>
                <w:rFonts w:ascii="Arial" w:hAnsi="Arial" w:cs="Arial"/>
              </w:rPr>
              <w:t xml:space="preserve">m2 </w:t>
            </w:r>
          </w:p>
        </w:tc>
      </w:tr>
      <w:bookmarkEnd w:id="1"/>
    </w:tbl>
    <w:p w14:paraId="08567414" w14:textId="52387D47" w:rsidR="000D7543" w:rsidRDefault="000D7543" w:rsidP="00C60E54">
      <w:pPr>
        <w:autoSpaceDE w:val="0"/>
        <w:autoSpaceDN w:val="0"/>
        <w:adjustRightInd w:val="0"/>
        <w:spacing w:before="48" w:after="48" w:line="276" w:lineRule="auto"/>
        <w:ind w:left="142"/>
        <w:jc w:val="both"/>
        <w:rPr>
          <w:rFonts w:ascii="Arial" w:hAnsi="Arial" w:cs="Arial"/>
          <w:color w:val="000000"/>
          <w:highlight w:val="yellow"/>
        </w:rPr>
      </w:pPr>
    </w:p>
    <w:p w14:paraId="287F21AC" w14:textId="77777777" w:rsidR="00C60E54" w:rsidRPr="00514CC0" w:rsidRDefault="00C60E54" w:rsidP="00514CC0">
      <w:pPr>
        <w:autoSpaceDE w:val="0"/>
        <w:autoSpaceDN w:val="0"/>
        <w:adjustRightInd w:val="0"/>
        <w:spacing w:line="276" w:lineRule="auto"/>
        <w:jc w:val="both"/>
        <w:rPr>
          <w:rFonts w:ascii="Arial" w:hAnsi="Arial" w:cs="Arial"/>
        </w:rPr>
      </w:pPr>
    </w:p>
    <w:p w14:paraId="2E0ABD00"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ESTIMATIVA DO VALOR DA CONTRATAÇÃO</w:t>
      </w:r>
    </w:p>
    <w:p w14:paraId="6D017D4B" w14:textId="77777777" w:rsidR="000D7543" w:rsidRPr="00514CC0" w:rsidRDefault="000D7543" w:rsidP="00514CC0">
      <w:pPr>
        <w:autoSpaceDE w:val="0"/>
        <w:autoSpaceDN w:val="0"/>
        <w:adjustRightInd w:val="0"/>
        <w:spacing w:line="276" w:lineRule="auto"/>
        <w:jc w:val="both"/>
        <w:rPr>
          <w:rFonts w:ascii="Arial" w:hAnsi="Arial" w:cs="Arial"/>
        </w:rPr>
      </w:pPr>
    </w:p>
    <w:p w14:paraId="6D308D58" w14:textId="77777777" w:rsidR="000D7543" w:rsidRPr="00514CC0" w:rsidRDefault="000D7543" w:rsidP="00514CC0">
      <w:pPr>
        <w:autoSpaceDE w:val="0"/>
        <w:autoSpaceDN w:val="0"/>
        <w:adjustRightInd w:val="0"/>
        <w:spacing w:before="48" w:after="48" w:line="276" w:lineRule="auto"/>
        <w:jc w:val="both"/>
        <w:rPr>
          <w:rFonts w:ascii="Arial" w:hAnsi="Arial" w:cs="Arial"/>
          <w:b/>
          <w:bCs/>
          <w:color w:val="000000"/>
          <w:highlight w:val="white"/>
        </w:rPr>
      </w:pPr>
      <w:r w:rsidRPr="00514CC0">
        <w:rPr>
          <w:rFonts w:ascii="Arial" w:hAnsi="Arial" w:cs="Arial"/>
        </w:rPr>
        <w:t xml:space="preserve">O custo estimado total da contratação é de O valor do custo global estimado para a prestação dos serviços é de </w:t>
      </w:r>
      <w:r w:rsidRPr="00514CC0">
        <w:rPr>
          <w:rFonts w:ascii="Arial" w:hAnsi="Arial" w:cs="Arial"/>
          <w:b/>
          <w:bCs/>
          <w:color w:val="000000"/>
          <w:highlight w:val="white"/>
        </w:rPr>
        <w:t>R$ 15.001.369,13 (Quinze Milhões e Um Mil e Trezentos e Sessenta e Nove Reais e Treze Centavos).</w:t>
      </w:r>
    </w:p>
    <w:p w14:paraId="7AAB66C5" w14:textId="77777777" w:rsidR="000D7543" w:rsidRPr="00514CC0" w:rsidRDefault="000D7543" w:rsidP="00514CC0">
      <w:pPr>
        <w:autoSpaceDE w:val="0"/>
        <w:autoSpaceDN w:val="0"/>
        <w:adjustRightInd w:val="0"/>
        <w:spacing w:before="48" w:after="48" w:line="276" w:lineRule="auto"/>
        <w:ind w:left="851"/>
        <w:jc w:val="both"/>
        <w:rPr>
          <w:rFonts w:ascii="Arial" w:hAnsi="Arial" w:cs="Arial"/>
        </w:rPr>
      </w:pPr>
    </w:p>
    <w:p w14:paraId="1C9292DF"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ADEQUAÇÃO ORÇAMENTÁRIA</w:t>
      </w:r>
    </w:p>
    <w:p w14:paraId="3E193FDE" w14:textId="77777777" w:rsidR="000D7543" w:rsidRPr="00514CC0" w:rsidRDefault="000D7543" w:rsidP="00514CC0">
      <w:pPr>
        <w:autoSpaceDE w:val="0"/>
        <w:autoSpaceDN w:val="0"/>
        <w:adjustRightInd w:val="0"/>
        <w:spacing w:line="276" w:lineRule="auto"/>
        <w:jc w:val="both"/>
        <w:rPr>
          <w:rFonts w:ascii="Arial" w:hAnsi="Arial" w:cs="Arial"/>
        </w:rPr>
      </w:pPr>
    </w:p>
    <w:p w14:paraId="69B3ECBB" w14:textId="77777777" w:rsidR="000D7543"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As despesas decorrentes da presente contratação correrão à conta de recursos específicos consignados no Orçamento Geral do Município deste exercício, na dotação abaixo discriminada:</w:t>
      </w:r>
    </w:p>
    <w:p w14:paraId="368DADE8" w14:textId="77777777" w:rsidR="00514CC0" w:rsidRPr="00514CC0" w:rsidRDefault="00514CC0" w:rsidP="00514CC0">
      <w:pPr>
        <w:autoSpaceDE w:val="0"/>
        <w:autoSpaceDN w:val="0"/>
        <w:adjustRightInd w:val="0"/>
        <w:spacing w:before="48" w:after="48" w:line="276" w:lineRule="auto"/>
        <w:jc w:val="both"/>
        <w:rPr>
          <w:rFonts w:ascii="Arial" w:hAnsi="Arial" w:cs="Arial"/>
        </w:rPr>
      </w:pPr>
    </w:p>
    <w:tbl>
      <w:tblPr>
        <w:tblW w:w="9468" w:type="dxa"/>
        <w:tblInd w:w="108" w:type="dxa"/>
        <w:tblLayout w:type="fixed"/>
        <w:tblLook w:val="0000" w:firstRow="0" w:lastRow="0" w:firstColumn="0" w:lastColumn="0" w:noHBand="0" w:noVBand="0"/>
      </w:tblPr>
      <w:tblGrid>
        <w:gridCol w:w="9468"/>
      </w:tblGrid>
      <w:tr w:rsidR="00BA7217" w:rsidRPr="00514CC0" w14:paraId="0C4F22E1" w14:textId="77777777" w:rsidTr="00BA7217">
        <w:trPr>
          <w:trHeight w:val="587"/>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74556D4D" w14:textId="77777777" w:rsidR="00BA7217" w:rsidRPr="00514CC0" w:rsidRDefault="00BA7217" w:rsidP="00514CC0">
            <w:pPr>
              <w:spacing w:line="276" w:lineRule="auto"/>
              <w:jc w:val="both"/>
              <w:rPr>
                <w:rFonts w:ascii="Arial" w:hAnsi="Arial" w:cs="Arial"/>
              </w:rPr>
            </w:pPr>
            <w:r w:rsidRPr="00514CC0">
              <w:rPr>
                <w:rFonts w:ascii="Arial" w:hAnsi="Arial" w:cs="Arial"/>
              </w:rPr>
              <w:t>FICHA: 458 – FONTE/DESTINAÇÃO:1.754.0000        R$ 15.001.369,13</w:t>
            </w:r>
          </w:p>
        </w:tc>
      </w:tr>
      <w:tr w:rsidR="00BA7217" w:rsidRPr="00514CC0" w14:paraId="536B9C83" w14:textId="77777777" w:rsidTr="00BA7217">
        <w:trPr>
          <w:trHeight w:val="230"/>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2F9C79C" w14:textId="77777777" w:rsidR="00BA7217" w:rsidRPr="00514CC0" w:rsidRDefault="00BA7217" w:rsidP="00514CC0">
            <w:pPr>
              <w:spacing w:line="276" w:lineRule="auto"/>
              <w:rPr>
                <w:rFonts w:ascii="Arial" w:hAnsi="Arial" w:cs="Arial"/>
              </w:rPr>
            </w:pPr>
            <w:r w:rsidRPr="00514CC0">
              <w:rPr>
                <w:rFonts w:ascii="Arial" w:hAnsi="Arial" w:cs="Arial"/>
              </w:rPr>
              <w:t>1-PREFEITURA MUNICIPAL DE BONITO</w:t>
            </w:r>
          </w:p>
        </w:tc>
      </w:tr>
      <w:tr w:rsidR="00BA7217" w:rsidRPr="00514CC0" w14:paraId="2100142A" w14:textId="77777777" w:rsidTr="00BA7217">
        <w:trPr>
          <w:trHeight w:val="230"/>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2603C8F" w14:textId="77777777" w:rsidR="00BA7217" w:rsidRPr="00514CC0" w:rsidRDefault="00BA7217" w:rsidP="00514CC0">
            <w:pPr>
              <w:spacing w:line="276" w:lineRule="auto"/>
              <w:rPr>
                <w:rFonts w:ascii="Arial" w:hAnsi="Arial" w:cs="Arial"/>
              </w:rPr>
            </w:pPr>
            <w:r w:rsidRPr="00514CC0">
              <w:rPr>
                <w:rFonts w:ascii="Arial" w:hAnsi="Arial" w:cs="Arial"/>
              </w:rPr>
              <w:t>02-PODER EXECUTIVO</w:t>
            </w:r>
          </w:p>
        </w:tc>
      </w:tr>
      <w:tr w:rsidR="00BA7217" w:rsidRPr="00514CC0" w14:paraId="2A9649EE" w14:textId="77777777" w:rsidTr="00BA7217">
        <w:trPr>
          <w:trHeight w:val="230"/>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1B125D69" w14:textId="77777777" w:rsidR="00BA7217" w:rsidRPr="00514CC0" w:rsidRDefault="00BA7217" w:rsidP="00514CC0">
            <w:pPr>
              <w:spacing w:line="276" w:lineRule="auto"/>
              <w:rPr>
                <w:rFonts w:ascii="Arial" w:hAnsi="Arial" w:cs="Arial"/>
              </w:rPr>
            </w:pPr>
            <w:r w:rsidRPr="00514CC0">
              <w:rPr>
                <w:rFonts w:ascii="Arial" w:hAnsi="Arial" w:cs="Arial"/>
              </w:rPr>
              <w:t>02 09-SECRETARIA MUNICIPAL DE OBRAS E INFRAESTRUTURA</w:t>
            </w:r>
          </w:p>
        </w:tc>
      </w:tr>
      <w:tr w:rsidR="00BA7217" w:rsidRPr="00514CC0" w14:paraId="08BEF176" w14:textId="77777777" w:rsidTr="00BA7217">
        <w:trPr>
          <w:trHeight w:val="230"/>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629EFF8F" w14:textId="77777777" w:rsidR="00BA7217" w:rsidRPr="00514CC0" w:rsidRDefault="00BA7217" w:rsidP="00514CC0">
            <w:pPr>
              <w:spacing w:line="276" w:lineRule="auto"/>
              <w:rPr>
                <w:rFonts w:ascii="Arial" w:hAnsi="Arial" w:cs="Arial"/>
              </w:rPr>
            </w:pPr>
            <w:r w:rsidRPr="00514CC0">
              <w:rPr>
                <w:rFonts w:ascii="Arial" w:hAnsi="Arial" w:cs="Arial"/>
              </w:rPr>
              <w:t>020901-GABINETE DO SECRETARIO DE OBRAS E INFRAESTRUTURA</w:t>
            </w:r>
          </w:p>
        </w:tc>
      </w:tr>
      <w:tr w:rsidR="00BA7217" w:rsidRPr="00514CC0" w14:paraId="1C42D7BF" w14:textId="77777777" w:rsidTr="00BA7217">
        <w:trPr>
          <w:trHeight w:val="230"/>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2041ED8C" w14:textId="77777777" w:rsidR="00BA7217" w:rsidRPr="00514CC0" w:rsidRDefault="00BA7217" w:rsidP="00514CC0">
            <w:pPr>
              <w:spacing w:line="276" w:lineRule="auto"/>
              <w:rPr>
                <w:rFonts w:ascii="Arial" w:hAnsi="Arial" w:cs="Arial"/>
              </w:rPr>
            </w:pPr>
            <w:r w:rsidRPr="00514CC0">
              <w:rPr>
                <w:rFonts w:ascii="Arial" w:hAnsi="Arial" w:cs="Arial"/>
              </w:rPr>
              <w:t>15-URBANISMO</w:t>
            </w:r>
          </w:p>
        </w:tc>
      </w:tr>
      <w:tr w:rsidR="00BA7217" w:rsidRPr="00514CC0" w14:paraId="10D42375" w14:textId="77777777" w:rsidTr="00BA7217">
        <w:trPr>
          <w:trHeight w:val="167"/>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4B5B8397" w14:textId="77777777" w:rsidR="00BA7217" w:rsidRPr="00514CC0" w:rsidRDefault="00BA7217" w:rsidP="00514CC0">
            <w:pPr>
              <w:spacing w:line="276" w:lineRule="auto"/>
              <w:rPr>
                <w:rFonts w:ascii="Arial" w:hAnsi="Arial" w:cs="Arial"/>
              </w:rPr>
            </w:pPr>
            <w:r w:rsidRPr="00514CC0">
              <w:rPr>
                <w:rFonts w:ascii="Arial" w:hAnsi="Arial" w:cs="Arial"/>
              </w:rPr>
              <w:t>15. 451-INFRA-ESTRUTURA URBANA</w:t>
            </w:r>
          </w:p>
        </w:tc>
      </w:tr>
      <w:tr w:rsidR="00BA7217" w:rsidRPr="00514CC0" w14:paraId="6264E3B8" w14:textId="77777777" w:rsidTr="00BA7217">
        <w:trPr>
          <w:trHeight w:val="213"/>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3560ECB0" w14:textId="77777777" w:rsidR="00BA7217" w:rsidRPr="00514CC0" w:rsidRDefault="00BA7217" w:rsidP="00514CC0">
            <w:pPr>
              <w:spacing w:line="276" w:lineRule="auto"/>
              <w:rPr>
                <w:rFonts w:ascii="Arial" w:hAnsi="Arial" w:cs="Arial"/>
              </w:rPr>
            </w:pPr>
            <w:r w:rsidRPr="00514CC0">
              <w:rPr>
                <w:rFonts w:ascii="Arial" w:hAnsi="Arial" w:cs="Arial"/>
              </w:rPr>
              <w:t>15.451.1200-ESTRUTURANDO QUALIDADE DE VIDA PARA A POPULAÇÃO</w:t>
            </w:r>
          </w:p>
        </w:tc>
      </w:tr>
      <w:tr w:rsidR="00BA7217" w:rsidRPr="00514CC0" w14:paraId="12BCC179" w14:textId="77777777" w:rsidTr="00BA7217">
        <w:trPr>
          <w:trHeight w:val="213"/>
        </w:trPr>
        <w:tc>
          <w:tcPr>
            <w:tcW w:w="9468" w:type="dxa"/>
            <w:tcBorders>
              <w:top w:val="single" w:sz="2" w:space="0" w:color="000000"/>
              <w:left w:val="single" w:sz="2" w:space="0" w:color="000000"/>
              <w:bottom w:val="single" w:sz="2" w:space="0" w:color="000000"/>
              <w:right w:val="single" w:sz="2" w:space="0" w:color="000000"/>
            </w:tcBorders>
            <w:shd w:val="clear" w:color="000000" w:fill="FFFFFF"/>
            <w:vAlign w:val="bottom"/>
          </w:tcPr>
          <w:p w14:paraId="5380E422" w14:textId="77777777" w:rsidR="00BA7217" w:rsidRPr="00514CC0" w:rsidRDefault="00BA7217" w:rsidP="00514CC0">
            <w:pPr>
              <w:spacing w:line="276" w:lineRule="auto"/>
              <w:rPr>
                <w:rFonts w:ascii="Arial" w:hAnsi="Arial" w:cs="Arial"/>
              </w:rPr>
            </w:pPr>
            <w:r w:rsidRPr="00514CC0">
              <w:rPr>
                <w:rFonts w:ascii="Arial" w:hAnsi="Arial" w:cs="Arial"/>
              </w:rPr>
              <w:t>15.451.1200.1003.0000-CONSTRUÇÃO, AMPLIAÇÃO, EXPANSÃO E RECUP. DE VIAS DE PÚBLICAS</w:t>
            </w:r>
          </w:p>
        </w:tc>
      </w:tr>
    </w:tbl>
    <w:p w14:paraId="6E56FF9E" w14:textId="77777777" w:rsidR="000D7543" w:rsidRDefault="000D7543" w:rsidP="00514CC0">
      <w:pPr>
        <w:autoSpaceDE w:val="0"/>
        <w:autoSpaceDN w:val="0"/>
        <w:adjustRightInd w:val="0"/>
        <w:spacing w:line="276" w:lineRule="auto"/>
        <w:jc w:val="both"/>
        <w:rPr>
          <w:rFonts w:ascii="Arial" w:hAnsi="Arial" w:cs="Arial"/>
        </w:rPr>
      </w:pPr>
    </w:p>
    <w:p w14:paraId="1A99473D" w14:textId="77777777" w:rsidR="00514CC0" w:rsidRDefault="00514CC0" w:rsidP="00514CC0">
      <w:pPr>
        <w:autoSpaceDE w:val="0"/>
        <w:autoSpaceDN w:val="0"/>
        <w:adjustRightInd w:val="0"/>
        <w:spacing w:line="276" w:lineRule="auto"/>
        <w:jc w:val="both"/>
        <w:rPr>
          <w:rFonts w:ascii="Arial" w:hAnsi="Arial" w:cs="Arial"/>
        </w:rPr>
      </w:pPr>
    </w:p>
    <w:p w14:paraId="577D037B" w14:textId="77777777" w:rsidR="000D7543" w:rsidRPr="00514CC0" w:rsidRDefault="000D7543" w:rsidP="00514CC0">
      <w:pPr>
        <w:pStyle w:val="Corpodetexto"/>
        <w:widowControl w:val="0"/>
        <w:numPr>
          <w:ilvl w:val="0"/>
          <w:numId w:val="7"/>
        </w:numPr>
        <w:shd w:val="clear" w:color="auto" w:fill="D9D9D9"/>
        <w:tabs>
          <w:tab w:val="left" w:pos="632"/>
        </w:tabs>
        <w:spacing w:after="0" w:line="276" w:lineRule="auto"/>
        <w:ind w:left="0" w:firstLine="0"/>
        <w:jc w:val="both"/>
        <w:rPr>
          <w:rFonts w:ascii="Arial" w:hAnsi="Arial" w:cs="Arial"/>
          <w:b/>
          <w:bCs/>
          <w:highlight w:val="lightGray"/>
        </w:rPr>
      </w:pPr>
      <w:r w:rsidRPr="00514CC0">
        <w:rPr>
          <w:rFonts w:ascii="Arial" w:hAnsi="Arial" w:cs="Arial"/>
          <w:b/>
          <w:bCs/>
          <w:highlight w:val="lightGray"/>
        </w:rPr>
        <w:t>DAS DISPOSIÇÕES FINAIS</w:t>
      </w:r>
    </w:p>
    <w:p w14:paraId="71FB5854" w14:textId="77777777" w:rsidR="000D7543" w:rsidRPr="00514CC0" w:rsidRDefault="000D7543" w:rsidP="00514CC0">
      <w:pPr>
        <w:autoSpaceDE w:val="0"/>
        <w:autoSpaceDN w:val="0"/>
        <w:adjustRightInd w:val="0"/>
        <w:spacing w:line="276" w:lineRule="auto"/>
        <w:jc w:val="both"/>
        <w:rPr>
          <w:rFonts w:ascii="Arial" w:hAnsi="Arial" w:cs="Arial"/>
        </w:rPr>
      </w:pPr>
    </w:p>
    <w:p w14:paraId="527875C4"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Demais condições constarão do EDITAL e de seus ANEXOS.</w:t>
      </w:r>
    </w:p>
    <w:p w14:paraId="724AC5BA" w14:textId="77777777" w:rsidR="000D7543" w:rsidRPr="00514CC0" w:rsidRDefault="000D7543" w:rsidP="00514CC0">
      <w:pPr>
        <w:autoSpaceDE w:val="0"/>
        <w:autoSpaceDN w:val="0"/>
        <w:adjustRightInd w:val="0"/>
        <w:spacing w:before="48" w:after="48" w:line="276" w:lineRule="auto"/>
        <w:jc w:val="both"/>
        <w:rPr>
          <w:rFonts w:ascii="Arial" w:hAnsi="Arial" w:cs="Arial"/>
        </w:rPr>
      </w:pPr>
    </w:p>
    <w:p w14:paraId="3990757E" w14:textId="77777777" w:rsidR="000D7543" w:rsidRPr="00514CC0" w:rsidRDefault="000D7543" w:rsidP="00514CC0">
      <w:pPr>
        <w:autoSpaceDE w:val="0"/>
        <w:autoSpaceDN w:val="0"/>
        <w:adjustRightInd w:val="0"/>
        <w:spacing w:before="48" w:after="48" w:line="276" w:lineRule="auto"/>
        <w:jc w:val="both"/>
        <w:rPr>
          <w:rFonts w:ascii="Arial" w:hAnsi="Arial" w:cs="Arial"/>
        </w:rPr>
      </w:pPr>
      <w:r w:rsidRPr="00514CC0">
        <w:rPr>
          <w:rFonts w:ascii="Arial" w:hAnsi="Arial" w:cs="Arial"/>
        </w:rPr>
        <w:t>Após análise, aprovo este Termo de Referência, considerando que do mesmo constam os elementos capazes de propiciar a avaliação do custo/benefício, para atender às necessidades da Prefeitura Municipal de Bonito - MS.</w:t>
      </w:r>
    </w:p>
    <w:p w14:paraId="75F8459A" w14:textId="77777777" w:rsidR="000D7543" w:rsidRPr="00514CC0" w:rsidRDefault="000D7543" w:rsidP="00514CC0">
      <w:pPr>
        <w:autoSpaceDE w:val="0"/>
        <w:autoSpaceDN w:val="0"/>
        <w:adjustRightInd w:val="0"/>
        <w:spacing w:line="276" w:lineRule="auto"/>
        <w:rPr>
          <w:rFonts w:ascii="Arial" w:hAnsi="Arial" w:cs="Arial"/>
        </w:rPr>
      </w:pPr>
    </w:p>
    <w:p w14:paraId="50931530" w14:textId="77777777" w:rsidR="00F91E35" w:rsidRPr="00514CC0" w:rsidRDefault="00F91E35" w:rsidP="00514CC0">
      <w:pPr>
        <w:autoSpaceDE w:val="0"/>
        <w:autoSpaceDN w:val="0"/>
        <w:adjustRightInd w:val="0"/>
        <w:spacing w:line="276" w:lineRule="auto"/>
        <w:jc w:val="right"/>
        <w:rPr>
          <w:rFonts w:ascii="Arial" w:hAnsi="Arial" w:cs="Arial"/>
        </w:rPr>
      </w:pPr>
    </w:p>
    <w:p w14:paraId="35A0B02C" w14:textId="77777777" w:rsidR="00F91E35" w:rsidRPr="00514CC0" w:rsidRDefault="00F91E35" w:rsidP="00514CC0">
      <w:pPr>
        <w:autoSpaceDE w:val="0"/>
        <w:autoSpaceDN w:val="0"/>
        <w:adjustRightInd w:val="0"/>
        <w:spacing w:line="276" w:lineRule="auto"/>
        <w:jc w:val="right"/>
        <w:rPr>
          <w:rFonts w:ascii="Arial" w:hAnsi="Arial" w:cs="Arial"/>
        </w:rPr>
      </w:pPr>
    </w:p>
    <w:p w14:paraId="70936ABD" w14:textId="77777777" w:rsidR="000D7543" w:rsidRPr="00514CC0" w:rsidRDefault="000D7543" w:rsidP="00514CC0">
      <w:pPr>
        <w:autoSpaceDE w:val="0"/>
        <w:autoSpaceDN w:val="0"/>
        <w:adjustRightInd w:val="0"/>
        <w:spacing w:line="276" w:lineRule="auto"/>
        <w:jc w:val="right"/>
        <w:rPr>
          <w:rFonts w:ascii="Arial" w:hAnsi="Arial" w:cs="Arial"/>
        </w:rPr>
      </w:pPr>
      <w:r w:rsidRPr="00514CC0">
        <w:rPr>
          <w:rFonts w:ascii="Arial" w:hAnsi="Arial" w:cs="Arial"/>
        </w:rPr>
        <w:t>Bonito - MS, 28 de junho de 2024.</w:t>
      </w:r>
    </w:p>
    <w:p w14:paraId="6272BDEF" w14:textId="77777777" w:rsidR="00BA7217" w:rsidRPr="00514CC0" w:rsidRDefault="00BA7217" w:rsidP="00514CC0">
      <w:pPr>
        <w:autoSpaceDE w:val="0"/>
        <w:autoSpaceDN w:val="0"/>
        <w:adjustRightInd w:val="0"/>
        <w:spacing w:line="276" w:lineRule="auto"/>
        <w:jc w:val="right"/>
        <w:rPr>
          <w:rFonts w:ascii="Arial" w:hAnsi="Arial" w:cs="Arial"/>
        </w:rPr>
      </w:pPr>
    </w:p>
    <w:p w14:paraId="66ED5B9B" w14:textId="77777777" w:rsidR="00BA7217" w:rsidRPr="00514CC0" w:rsidRDefault="00BA7217" w:rsidP="00514CC0">
      <w:pPr>
        <w:autoSpaceDE w:val="0"/>
        <w:autoSpaceDN w:val="0"/>
        <w:adjustRightInd w:val="0"/>
        <w:spacing w:line="276" w:lineRule="auto"/>
        <w:jc w:val="right"/>
        <w:rPr>
          <w:rFonts w:ascii="Arial" w:hAnsi="Arial" w:cs="Arial"/>
        </w:rPr>
      </w:pPr>
    </w:p>
    <w:p w14:paraId="3AE024B9" w14:textId="77777777" w:rsidR="000D7543" w:rsidRPr="00514CC0" w:rsidRDefault="000D7543" w:rsidP="00514CC0">
      <w:pPr>
        <w:autoSpaceDE w:val="0"/>
        <w:autoSpaceDN w:val="0"/>
        <w:adjustRightInd w:val="0"/>
        <w:spacing w:line="276" w:lineRule="auto"/>
        <w:rPr>
          <w:rFonts w:ascii="Arial" w:hAnsi="Arial" w:cs="Arial"/>
          <w:b/>
          <w:bCs/>
        </w:rPr>
      </w:pPr>
      <w:r w:rsidRPr="00514CC0">
        <w:rPr>
          <w:rFonts w:ascii="Arial" w:hAnsi="Arial" w:cs="Arial"/>
          <w:b/>
          <w:bCs/>
        </w:rPr>
        <w:t>Elaborado por:</w:t>
      </w:r>
    </w:p>
    <w:p w14:paraId="43ED97C3" w14:textId="77777777" w:rsidR="000D7543" w:rsidRPr="00514CC0" w:rsidRDefault="000D7543" w:rsidP="00514CC0">
      <w:pPr>
        <w:autoSpaceDE w:val="0"/>
        <w:autoSpaceDN w:val="0"/>
        <w:adjustRightInd w:val="0"/>
        <w:spacing w:line="276" w:lineRule="auto"/>
        <w:rPr>
          <w:rFonts w:ascii="Arial" w:hAnsi="Arial" w:cs="Arial"/>
        </w:rPr>
      </w:pPr>
    </w:p>
    <w:p w14:paraId="0CE3E36B" w14:textId="77777777" w:rsidR="000D7543" w:rsidRPr="00514CC0" w:rsidRDefault="000D7543" w:rsidP="00514CC0">
      <w:pPr>
        <w:autoSpaceDE w:val="0"/>
        <w:autoSpaceDN w:val="0"/>
        <w:adjustRightInd w:val="0"/>
        <w:spacing w:line="276" w:lineRule="auto"/>
        <w:ind w:right="16" w:hanging="2"/>
        <w:jc w:val="center"/>
        <w:rPr>
          <w:rFonts w:ascii="Arial" w:hAnsi="Arial" w:cs="Arial"/>
          <w:b/>
          <w:bCs/>
          <w:color w:val="000000"/>
        </w:rPr>
      </w:pPr>
      <w:r w:rsidRPr="00514CC0">
        <w:rPr>
          <w:rFonts w:ascii="Arial" w:hAnsi="Arial" w:cs="Arial"/>
          <w:b/>
          <w:bCs/>
          <w:color w:val="000000"/>
        </w:rPr>
        <w:t>LAZARO BARBOSA MACHADO</w:t>
      </w:r>
    </w:p>
    <w:p w14:paraId="1D982F9A" w14:textId="77777777" w:rsidR="000D7543" w:rsidRPr="00514CC0" w:rsidRDefault="000D7543" w:rsidP="00514CC0">
      <w:pPr>
        <w:autoSpaceDE w:val="0"/>
        <w:autoSpaceDN w:val="0"/>
        <w:adjustRightInd w:val="0"/>
        <w:spacing w:line="276" w:lineRule="auto"/>
        <w:ind w:right="16" w:hanging="2"/>
        <w:jc w:val="center"/>
        <w:rPr>
          <w:rFonts w:ascii="Arial" w:hAnsi="Arial" w:cs="Arial"/>
          <w:b/>
          <w:bCs/>
          <w:color w:val="000000"/>
        </w:rPr>
      </w:pPr>
      <w:r w:rsidRPr="00514CC0">
        <w:rPr>
          <w:rFonts w:ascii="Arial" w:hAnsi="Arial" w:cs="Arial"/>
          <w:b/>
          <w:bCs/>
          <w:color w:val="000000"/>
        </w:rPr>
        <w:t>Engenheiro Civil</w:t>
      </w:r>
    </w:p>
    <w:p w14:paraId="7266F578" w14:textId="77777777" w:rsidR="000D7543" w:rsidRPr="00514CC0" w:rsidRDefault="000D7543" w:rsidP="00514CC0">
      <w:pPr>
        <w:autoSpaceDE w:val="0"/>
        <w:autoSpaceDN w:val="0"/>
        <w:adjustRightInd w:val="0"/>
        <w:spacing w:line="276" w:lineRule="auto"/>
        <w:ind w:right="16" w:hanging="2"/>
        <w:jc w:val="center"/>
        <w:rPr>
          <w:rFonts w:ascii="Arial" w:hAnsi="Arial" w:cs="Arial"/>
          <w:b/>
          <w:bCs/>
          <w:color w:val="000000"/>
        </w:rPr>
      </w:pPr>
      <w:r w:rsidRPr="00514CC0">
        <w:rPr>
          <w:rFonts w:ascii="Arial" w:hAnsi="Arial" w:cs="Arial"/>
          <w:b/>
          <w:bCs/>
          <w:color w:val="000000"/>
        </w:rPr>
        <w:t>LBM Engenharia - Contratado.</w:t>
      </w:r>
    </w:p>
    <w:p w14:paraId="72E3E438" w14:textId="77777777" w:rsidR="000D7543" w:rsidRPr="00514CC0" w:rsidRDefault="000D7543" w:rsidP="00514CC0">
      <w:pPr>
        <w:autoSpaceDE w:val="0"/>
        <w:autoSpaceDN w:val="0"/>
        <w:adjustRightInd w:val="0"/>
        <w:spacing w:line="276" w:lineRule="auto"/>
        <w:rPr>
          <w:rFonts w:ascii="Arial" w:hAnsi="Arial" w:cs="Arial"/>
        </w:rPr>
      </w:pPr>
    </w:p>
    <w:p w14:paraId="2BB71A47" w14:textId="77777777" w:rsidR="000D7543" w:rsidRPr="00514CC0" w:rsidRDefault="000D7543" w:rsidP="00514CC0">
      <w:pPr>
        <w:autoSpaceDE w:val="0"/>
        <w:autoSpaceDN w:val="0"/>
        <w:adjustRightInd w:val="0"/>
        <w:spacing w:line="276" w:lineRule="auto"/>
        <w:rPr>
          <w:rFonts w:ascii="Arial" w:hAnsi="Arial" w:cs="Arial"/>
        </w:rPr>
      </w:pPr>
    </w:p>
    <w:p w14:paraId="2A77D8DB" w14:textId="77777777" w:rsidR="000D7543" w:rsidRPr="00514CC0" w:rsidRDefault="000D7543" w:rsidP="00514CC0">
      <w:pPr>
        <w:autoSpaceDE w:val="0"/>
        <w:autoSpaceDN w:val="0"/>
        <w:adjustRightInd w:val="0"/>
        <w:spacing w:line="276" w:lineRule="auto"/>
        <w:rPr>
          <w:rFonts w:ascii="Arial" w:hAnsi="Arial" w:cs="Arial"/>
          <w:b/>
          <w:bCs/>
        </w:rPr>
      </w:pPr>
      <w:r w:rsidRPr="00514CC0">
        <w:rPr>
          <w:rFonts w:ascii="Arial" w:hAnsi="Arial" w:cs="Arial"/>
          <w:b/>
          <w:bCs/>
        </w:rPr>
        <w:t>De acordo:</w:t>
      </w:r>
    </w:p>
    <w:p w14:paraId="52C712D6" w14:textId="77777777" w:rsidR="000D7543" w:rsidRPr="00514CC0" w:rsidRDefault="000D7543" w:rsidP="00514CC0">
      <w:pPr>
        <w:autoSpaceDE w:val="0"/>
        <w:autoSpaceDN w:val="0"/>
        <w:adjustRightInd w:val="0"/>
        <w:spacing w:line="276" w:lineRule="auto"/>
        <w:rPr>
          <w:rFonts w:ascii="Arial" w:hAnsi="Arial" w:cs="Arial"/>
        </w:rPr>
      </w:pPr>
    </w:p>
    <w:p w14:paraId="3A2A8E4F" w14:textId="77777777" w:rsidR="000D7543" w:rsidRPr="00514CC0" w:rsidRDefault="000D7543" w:rsidP="00514CC0">
      <w:pPr>
        <w:autoSpaceDE w:val="0"/>
        <w:autoSpaceDN w:val="0"/>
        <w:adjustRightInd w:val="0"/>
        <w:spacing w:line="276" w:lineRule="auto"/>
        <w:ind w:right="16" w:hanging="2"/>
        <w:jc w:val="center"/>
        <w:rPr>
          <w:rFonts w:ascii="Arial" w:hAnsi="Arial" w:cs="Arial"/>
          <w:b/>
          <w:bCs/>
          <w:color w:val="000000"/>
        </w:rPr>
      </w:pPr>
      <w:r w:rsidRPr="00514CC0">
        <w:rPr>
          <w:rFonts w:ascii="Arial" w:hAnsi="Arial" w:cs="Arial"/>
          <w:b/>
          <w:bCs/>
          <w:color w:val="000000"/>
        </w:rPr>
        <w:t>JOSMAIL RODRIGUES</w:t>
      </w:r>
    </w:p>
    <w:p w14:paraId="0DA23C20" w14:textId="77777777" w:rsidR="000D7543" w:rsidRPr="00514CC0" w:rsidRDefault="000D7543" w:rsidP="00514CC0">
      <w:pPr>
        <w:autoSpaceDE w:val="0"/>
        <w:autoSpaceDN w:val="0"/>
        <w:adjustRightInd w:val="0"/>
        <w:spacing w:line="276" w:lineRule="auto"/>
        <w:ind w:right="16" w:hanging="2"/>
        <w:jc w:val="center"/>
        <w:rPr>
          <w:rFonts w:ascii="Arial" w:hAnsi="Arial" w:cs="Arial"/>
          <w:b/>
          <w:bCs/>
          <w:color w:val="000000"/>
        </w:rPr>
      </w:pPr>
      <w:r w:rsidRPr="00514CC0">
        <w:rPr>
          <w:rFonts w:ascii="Arial" w:hAnsi="Arial" w:cs="Arial"/>
          <w:b/>
          <w:bCs/>
          <w:color w:val="000000"/>
        </w:rPr>
        <w:t>Prefeito Municipal</w:t>
      </w:r>
    </w:p>
    <w:p w14:paraId="23E95FC8" w14:textId="77777777" w:rsidR="000D7543" w:rsidRPr="00514CC0" w:rsidRDefault="000D7543" w:rsidP="00514CC0">
      <w:pPr>
        <w:autoSpaceDE w:val="0"/>
        <w:autoSpaceDN w:val="0"/>
        <w:adjustRightInd w:val="0"/>
        <w:spacing w:line="276" w:lineRule="auto"/>
        <w:ind w:right="16" w:hanging="2"/>
        <w:jc w:val="center"/>
        <w:rPr>
          <w:rFonts w:ascii="Arial" w:hAnsi="Arial" w:cs="Arial"/>
          <w:b/>
          <w:bCs/>
          <w:color w:val="000000"/>
        </w:rPr>
      </w:pPr>
      <w:r w:rsidRPr="00514CC0">
        <w:rPr>
          <w:rFonts w:ascii="Arial" w:hAnsi="Arial" w:cs="Arial"/>
          <w:b/>
          <w:bCs/>
          <w:color w:val="000000"/>
        </w:rPr>
        <w:t>Bonito - MS</w:t>
      </w:r>
    </w:p>
    <w:p w14:paraId="4B0C526C" w14:textId="77777777" w:rsidR="00B513FC" w:rsidRPr="00514CC0" w:rsidRDefault="00B513FC" w:rsidP="00514CC0">
      <w:pPr>
        <w:spacing w:line="276" w:lineRule="auto"/>
        <w:rPr>
          <w:rFonts w:ascii="Arial" w:eastAsia="Arial" w:hAnsi="Arial" w:cs="Arial"/>
        </w:rPr>
      </w:pPr>
    </w:p>
    <w:sectPr w:rsidR="00B513FC" w:rsidRPr="00514CC0" w:rsidSect="001E1450">
      <w:headerReference w:type="default" r:id="rId22"/>
      <w:footerReference w:type="default" r:id="rId23"/>
      <w:pgSz w:w="11906" w:h="16838" w:code="9"/>
      <w:pgMar w:top="1843" w:right="1134" w:bottom="1135" w:left="170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C22F9" w14:textId="77777777" w:rsidR="00CE0911" w:rsidRDefault="00CE0911">
      <w:r>
        <w:separator/>
      </w:r>
    </w:p>
  </w:endnote>
  <w:endnote w:type="continuationSeparator" w:id="0">
    <w:p w14:paraId="308EA790" w14:textId="77777777" w:rsidR="00CE0911" w:rsidRDefault="00CE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Switzerland">
    <w:altName w:val="Calibri"/>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20D29" w14:textId="77777777" w:rsidR="00BD3AB2" w:rsidRPr="00666C58" w:rsidRDefault="00BD3AB2" w:rsidP="00411863">
    <w:pPr>
      <w:pStyle w:val="Rodap"/>
      <w:jc w:val="center"/>
      <w:rPr>
        <w:rFonts w:ascii="Arial" w:hAnsi="Arial" w:cs="Arial"/>
        <w:sz w:val="18"/>
        <w:szCs w:val="18"/>
      </w:rPr>
    </w:pPr>
    <w:r w:rsidRPr="00666C58">
      <w:rPr>
        <w:rFonts w:ascii="Arial" w:hAnsi="Arial" w:cs="Arial"/>
        <w:sz w:val="18"/>
        <w:szCs w:val="18"/>
      </w:rPr>
      <w:t>Rua Cel. Pilad Rebuá n° 1.780 – Centro – Bonito / MS – Fone/Fax: (67) 3255 1351</w:t>
    </w:r>
    <w:r>
      <w:rPr>
        <w:noProof/>
      </w:rPr>
      <w:drawing>
        <wp:anchor distT="0" distB="0" distL="114300" distR="114300" simplePos="0" relativeHeight="251656192" behindDoc="0" locked="0" layoutInCell="1" allowOverlap="1" wp14:anchorId="09A30984" wp14:editId="4EB0B2DE">
          <wp:simplePos x="0" y="0"/>
          <wp:positionH relativeFrom="column">
            <wp:posOffset>6141085</wp:posOffset>
          </wp:positionH>
          <wp:positionV relativeFrom="paragraph">
            <wp:posOffset>10045065</wp:posOffset>
          </wp:positionV>
          <wp:extent cx="1174750" cy="504825"/>
          <wp:effectExtent l="0" t="0" r="6350" b="9525"/>
          <wp:wrapNone/>
          <wp:docPr id="124474990"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750" cy="504825"/>
                  </a:xfrm>
                  <a:prstGeom prst="rect">
                    <a:avLst/>
                  </a:prstGeom>
                  <a:noFill/>
                  <a:ln>
                    <a:noFill/>
                  </a:ln>
                </pic:spPr>
              </pic:pic>
            </a:graphicData>
          </a:graphic>
        </wp:anchor>
      </w:drawing>
    </w:r>
    <w:r>
      <w:rPr>
        <w:noProof/>
      </w:rPr>
      <w:drawing>
        <wp:anchor distT="0" distB="0" distL="114300" distR="114300" simplePos="0" relativeHeight="251657216" behindDoc="0" locked="0" layoutInCell="1" allowOverlap="1" wp14:anchorId="6BCAC50A" wp14:editId="5CF5FB08">
          <wp:simplePos x="0" y="0"/>
          <wp:positionH relativeFrom="column">
            <wp:posOffset>6141085</wp:posOffset>
          </wp:positionH>
          <wp:positionV relativeFrom="paragraph">
            <wp:posOffset>10045065</wp:posOffset>
          </wp:positionV>
          <wp:extent cx="1174750" cy="504825"/>
          <wp:effectExtent l="0" t="0" r="6350" b="9525"/>
          <wp:wrapNone/>
          <wp:docPr id="124232935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4750" cy="504825"/>
                  </a:xfrm>
                  <a:prstGeom prst="rect">
                    <a:avLst/>
                  </a:prstGeom>
                  <a:noFill/>
                  <a:ln>
                    <a:noFill/>
                  </a:ln>
                </pic:spPr>
              </pic:pic>
            </a:graphicData>
          </a:graphic>
        </wp:anchor>
      </w:drawing>
    </w:r>
  </w:p>
  <w:p w14:paraId="096FA7A1" w14:textId="77777777" w:rsidR="00BD3AB2" w:rsidRDefault="00BD3AB2" w:rsidP="00411863">
    <w:pPr>
      <w:pStyle w:val="Rodap"/>
      <w:jc w:val="center"/>
      <w:rPr>
        <w:rFonts w:ascii="Arial" w:hAnsi="Arial" w:cs="Arial"/>
        <w:sz w:val="18"/>
        <w:szCs w:val="18"/>
      </w:rPr>
    </w:pPr>
    <w:r w:rsidRPr="00666C58">
      <w:rPr>
        <w:rFonts w:ascii="Arial" w:hAnsi="Arial" w:cs="Arial"/>
        <w:sz w:val="18"/>
        <w:szCs w:val="18"/>
      </w:rPr>
      <w:t>CEP 79 290 000 – CNPJ: 03.073.673/0001-60</w:t>
    </w:r>
  </w:p>
  <w:p w14:paraId="1B7E74C7" w14:textId="77777777" w:rsidR="00BD3AB2" w:rsidRDefault="00BD3AB2" w:rsidP="00411863">
    <w:pPr>
      <w:pStyle w:val="Rodap"/>
      <w:jc w:val="center"/>
    </w:pPr>
    <w:r>
      <w:t xml:space="preserve">Página </w:t>
    </w:r>
    <w:r w:rsidR="0053657B">
      <w:rPr>
        <w:b/>
        <w:bCs/>
      </w:rPr>
      <w:fldChar w:fldCharType="begin"/>
    </w:r>
    <w:r>
      <w:rPr>
        <w:b/>
        <w:bCs/>
      </w:rPr>
      <w:instrText>PAGE</w:instrText>
    </w:r>
    <w:r w:rsidR="0053657B">
      <w:rPr>
        <w:b/>
        <w:bCs/>
      </w:rPr>
      <w:fldChar w:fldCharType="separate"/>
    </w:r>
    <w:r w:rsidR="00514CC0">
      <w:rPr>
        <w:b/>
        <w:bCs/>
        <w:noProof/>
      </w:rPr>
      <w:t>24</w:t>
    </w:r>
    <w:r w:rsidR="0053657B">
      <w:rPr>
        <w:b/>
        <w:bCs/>
      </w:rPr>
      <w:fldChar w:fldCharType="end"/>
    </w:r>
    <w:r>
      <w:t xml:space="preserve"> de </w:t>
    </w:r>
    <w:r w:rsidR="0053657B">
      <w:rPr>
        <w:b/>
        <w:bCs/>
      </w:rPr>
      <w:fldChar w:fldCharType="begin"/>
    </w:r>
    <w:r>
      <w:rPr>
        <w:b/>
        <w:bCs/>
      </w:rPr>
      <w:instrText>NUMPAGES</w:instrText>
    </w:r>
    <w:r w:rsidR="0053657B">
      <w:rPr>
        <w:b/>
        <w:bCs/>
      </w:rPr>
      <w:fldChar w:fldCharType="separate"/>
    </w:r>
    <w:r w:rsidR="00514CC0">
      <w:rPr>
        <w:b/>
        <w:bCs/>
        <w:noProof/>
      </w:rPr>
      <w:t>24</w:t>
    </w:r>
    <w:r w:rsidR="0053657B">
      <w:rPr>
        <w:b/>
        <w:bCs/>
      </w:rPr>
      <w:fldChar w:fldCharType="end"/>
    </w:r>
  </w:p>
  <w:p w14:paraId="5D52ACFD" w14:textId="77777777" w:rsidR="00BD3AB2" w:rsidRPr="009706B4" w:rsidRDefault="00BD3AB2" w:rsidP="009706B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4BFF5C" w14:textId="77777777" w:rsidR="00CE0911" w:rsidRDefault="00CE0911">
      <w:r>
        <w:separator/>
      </w:r>
    </w:p>
  </w:footnote>
  <w:footnote w:type="continuationSeparator" w:id="0">
    <w:p w14:paraId="7333ECD6" w14:textId="77777777" w:rsidR="00CE0911" w:rsidRDefault="00CE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14F8E" w14:textId="77777777" w:rsidR="00BD3AB2" w:rsidRDefault="00000000" w:rsidP="00411863">
    <w:pPr>
      <w:pStyle w:val="Cabealho"/>
    </w:pPr>
    <w:r>
      <w:rPr>
        <w:rFonts w:ascii="Calibri" w:hAnsi="Calibri" w:cs="Calibri"/>
        <w:noProof/>
      </w:rPr>
      <w:object w:dxaOrig="1440" w:dyaOrig="1440" w14:anchorId="749CE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1.75pt;margin-top:-11.35pt;width:69.6pt;height:49.3pt;z-index:-251657216;visibility:visible" wrapcoords="-232 0 -232 21273 21600 21273 21600 0 -232 0">
          <v:imagedata r:id="rId1" o:title=""/>
          <w10:wrap type="square"/>
        </v:shape>
        <o:OLEObject Type="Embed" ProgID="Word.Picture.8" ShapeID="_x0000_s1026" DrawAspect="Content" ObjectID="_1781672370" r:id="rId2"/>
      </w:object>
    </w:r>
  </w:p>
  <w:p w14:paraId="6BC5CD14" w14:textId="1FF4395D" w:rsidR="00BD3AB2" w:rsidRDefault="00523151" w:rsidP="00411863">
    <w:pPr>
      <w:rPr>
        <w:rFonts w:ascii="Arial" w:hAnsi="Arial" w:cs="Arial"/>
        <w:b/>
        <w:bCs/>
      </w:rPr>
    </w:pPr>
    <w:r>
      <w:rPr>
        <w:rFonts w:ascii="Arial" w:hAnsi="Arial" w:cs="Arial"/>
        <w:b/>
        <w:bCs/>
        <w:noProof/>
      </w:rPr>
      <mc:AlternateContent>
        <mc:Choice Requires="wpg">
          <w:drawing>
            <wp:anchor distT="0" distB="0" distL="114300" distR="114300" simplePos="0" relativeHeight="251658240" behindDoc="0" locked="0" layoutInCell="1" allowOverlap="1" wp14:anchorId="43435866" wp14:editId="20560B17">
              <wp:simplePos x="0" y="0"/>
              <wp:positionH relativeFrom="column">
                <wp:posOffset>5170805</wp:posOffset>
              </wp:positionH>
              <wp:positionV relativeFrom="paragraph">
                <wp:posOffset>-175260</wp:posOffset>
              </wp:positionV>
              <wp:extent cx="619125" cy="571500"/>
              <wp:effectExtent l="0" t="5715" r="10795" b="13335"/>
              <wp:wrapNone/>
              <wp:docPr id="718998078"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 cy="571500"/>
                        <a:chOff x="10086" y="441"/>
                        <a:chExt cx="975" cy="900"/>
                      </a:xfrm>
                    </wpg:grpSpPr>
                    <wps:wsp>
                      <wps:cNvPr id="1490990769" name="Text Box 4"/>
                      <wps:cNvSpPr txBox="1">
                        <a:spLocks noChangeArrowheads="1"/>
                      </wps:cNvSpPr>
                      <wps:spPr bwMode="auto">
                        <a:xfrm>
                          <a:off x="10161" y="441"/>
                          <a:ext cx="900" cy="900"/>
                        </a:xfrm>
                        <a:prstGeom prst="rect">
                          <a:avLst/>
                        </a:prstGeom>
                        <a:solidFill>
                          <a:srgbClr val="FFFFFF"/>
                        </a:solidFill>
                        <a:ln w="9525">
                          <a:solidFill>
                            <a:srgbClr val="000000"/>
                          </a:solidFill>
                          <a:miter lim="800000"/>
                          <a:headEnd/>
                          <a:tailEnd/>
                        </a:ln>
                      </wps:spPr>
                      <wps:txbx>
                        <w:txbxContent>
                          <w:p w14:paraId="0CC594C7" w14:textId="77777777" w:rsidR="00BD3AB2" w:rsidRDefault="00BD3AB2" w:rsidP="00693AB1">
                            <w:pPr>
                              <w:rPr>
                                <w:rFonts w:ascii="Arial" w:hAnsi="Arial" w:cs="Arial"/>
                                <w:sz w:val="14"/>
                                <w:szCs w:val="14"/>
                              </w:rPr>
                            </w:pPr>
                          </w:p>
                          <w:p w14:paraId="12E95709" w14:textId="77777777" w:rsidR="00BD3AB2" w:rsidRDefault="00BD3AB2" w:rsidP="00693AB1">
                            <w:pPr>
                              <w:rPr>
                                <w:rFonts w:ascii="Arial" w:hAnsi="Arial" w:cs="Arial"/>
                                <w:sz w:val="14"/>
                                <w:szCs w:val="14"/>
                              </w:rPr>
                            </w:pPr>
                          </w:p>
                        </w:txbxContent>
                      </wps:txbx>
                      <wps:bodyPr rot="0" vert="horz" wrap="square" lIns="91440" tIns="45720" rIns="91440" bIns="45720" anchor="t" anchorCtr="0" upright="1">
                        <a:noAutofit/>
                      </wps:bodyPr>
                    </wps:wsp>
                    <wps:wsp>
                      <wps:cNvPr id="1241107832" name="Text Box 5"/>
                      <wps:cNvSpPr txBox="1">
                        <a:spLocks noChangeArrowheads="1"/>
                      </wps:cNvSpPr>
                      <wps:spPr bwMode="auto">
                        <a:xfrm>
                          <a:off x="10086" y="441"/>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02033" w14:textId="77777777" w:rsidR="00BD3AB2" w:rsidRPr="00013A82" w:rsidRDefault="00BD3AB2" w:rsidP="00693AB1">
                            <w:pPr>
                              <w:rPr>
                                <w:rFonts w:ascii="Arial" w:hAnsi="Arial" w:cs="Arial"/>
                                <w:b/>
                                <w:sz w:val="17"/>
                                <w:szCs w:val="17"/>
                              </w:rPr>
                            </w:pPr>
                            <w:r w:rsidRPr="00013A82">
                              <w:rPr>
                                <w:rFonts w:ascii="Arial" w:hAnsi="Arial" w:cs="Arial"/>
                                <w:b/>
                                <w:sz w:val="17"/>
                                <w:szCs w:val="17"/>
                              </w:rPr>
                              <w:t>FLS</w:t>
                            </w:r>
                          </w:p>
                        </w:txbxContent>
                      </wps:txbx>
                      <wps:bodyPr rot="0" vert="horz" wrap="square" lIns="91440" tIns="45720" rIns="91440" bIns="45720" anchor="t" anchorCtr="0" upright="1">
                        <a:noAutofit/>
                      </wps:bodyPr>
                    </wps:wsp>
                    <wps:wsp>
                      <wps:cNvPr id="1671080683" name="Line 6"/>
                      <wps:cNvCnPr>
                        <a:cxnSpLocks noChangeShapeType="1"/>
                      </wps:cNvCnPr>
                      <wps:spPr bwMode="auto">
                        <a:xfrm>
                          <a:off x="10206" y="1041"/>
                          <a:ext cx="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3435866" id="Group 3" o:spid="_x0000_s1026" style="position:absolute;margin-left:407.15pt;margin-top:-13.8pt;width:48.75pt;height:45pt;z-index:251658240" coordorigin="10086,441" coordsize="97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0urNAMAAMAJAAAOAAAAZHJzL2Uyb0RvYy54bWzsVslu2zAQvRfoPxC8N1oiy5YQOUidBQXS&#10;NkDSD6AlakElUiVpS+7Xd0hKspMUSZoAOVUHgdsMZ948PvLktG9qtKVCVpwl2DtyMaIs5VnFigT/&#10;uLv8tMBIKsIyUnNGE7yjEp8uP3446dqY+rzkdUYFAidMxl2b4FKpNnYcmZa0IfKIt5TBZM5FQxR0&#10;ReFkgnTgvakd33VDp+MiawVPqZQwem4n8dL4z3Oaqu95LqlCdYIhNmX+wvzX+u8sT0hcCNKWVTqE&#10;QV4RRUMqBptOrs6JImgjqkeumioVXPJcHaW8cXieVyk1OUA2nvsgmyvBN63JpYi7op1gAmgf4PRq&#10;t+m37ZVob9sbYaOH5jVPf0rAxenaIj6c1/3CLkbr7ivPoJ5ko7hJvM9Fo11ASqg3+O4mfGmvUAqD&#10;oRd5/gyjFKZmc2/mDvinJRRJW3muuwgxgukg8Gxt0vJisI7mg2lk7RwS201NoENguvDAJLkHS74N&#10;rNuStNTUQGowbgSqMgg0iNwocudhhBEjDQBxp5P8zHsU6Lh1ELBa44pUD8NgYmCSFl7E+KokrKBn&#10;QvCupCSDME3GkMxkav1I7eQ5vD3XC737yI2oa7gM5A9xI3ErpLqivEG6kWABx8VESbbXUmkK7Jfo&#10;2kpeV9llVdemI4r1qhZoS+BoXZpPZw4m95bVDHUJjmZQ96dduOb7m4umUqARddUkeDEtIrFG7YJl&#10;sCeJFalq24b9a2bIK2ONnMVQ9eveFm6szppnO8BVcCsJIGHQKLn4jVEHcpBg+WtDBMWo/sKgNpEX&#10;BFo/TCeYzX3oiMOZ9eEMYSm4SrDCyDZXymrOphVVUcJOlg2Mn8H5ySuDtS68jWoIH1j8XnT2A89z&#10;54tj/xGdZyNg70znR0Iw0tlArxXkODTyMcnAnqsvpDPjmsuGP5oyJJ4GniGRP2Lyn0SHmhjOPXfh&#10;hovjkUTXFaMoHMECAq2YvWfSng33zCSERmfvdi1I6T0dtCb6bLxQB33X3iCeO14hI3MW493zDG9q&#10;CPspGZxooqXmzeoGd/wgYv8iaJZ5Wm81NEYpzDUIzwSjwcOTRr9DDvtm/f7htfwDAAD//wMAUEsD&#10;BBQABgAIAAAAIQCicIQ+4QAAAAoBAAAPAAAAZHJzL2Rvd25yZXYueG1sTI9BS8NAEIXvgv9hGcFb&#10;u9m0xhqzKaWopyLYCuJtmkyT0OxsyG6T9N+7nvQ4zMd738vWk2nFQL1rLGtQ8wgEcWHLhisNn4fX&#10;2QqE88gltpZJw5UcrPPbmwzT0o78QcPeVyKEsEtRQ+19l0rpipoMurntiMPvZHuDPpx9JcsexxBu&#10;WhlHUSINNhwaauxoW1Nx3l+MhrcRx81CvQy782l7/T48vH/tFGl9fzdtnkF4mvwfDL/6QR3y4HS0&#10;Fy6daDWs1HIRUA2z+DEBEYgnpcKYo4YkXoLMM/l/Qv4DAAD//wMAUEsBAi0AFAAGAAgAAAAhALaD&#10;OJL+AAAA4QEAABMAAAAAAAAAAAAAAAAAAAAAAFtDb250ZW50X1R5cGVzXS54bWxQSwECLQAUAAYA&#10;CAAAACEAOP0h/9YAAACUAQAACwAAAAAAAAAAAAAAAAAvAQAAX3JlbHMvLnJlbHNQSwECLQAUAAYA&#10;CAAAACEAzdtLqzQDAADACQAADgAAAAAAAAAAAAAAAAAuAgAAZHJzL2Uyb0RvYy54bWxQSwECLQAU&#10;AAYACAAAACEAonCEPuEAAAAKAQAADwAAAAAAAAAAAAAAAACOBQAAZHJzL2Rvd25yZXYueG1sUEsF&#10;BgAAAAAEAAQA8wAAAJwGAAAAAA==&#10;">
              <v:shapetype id="_x0000_t202" coordsize="21600,21600" o:spt="202" path="m,l,21600r21600,l21600,xe">
                <v:stroke joinstyle="miter"/>
                <v:path gradientshapeok="t" o:connecttype="rect"/>
              </v:shapetype>
              <v:shape id="Text Box 4" o:spid="_x0000_s1027" type="#_x0000_t202"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2kOxwAAAOMAAAAPAAAAZHJzL2Rvd25yZXYueG1sRE9fS8Mw&#10;EH8X9h3CCb6IS6ajW+qyIYIy37Yp+no0t7bYXGoSu/rtjSDs8X7/b7UZXScGCrH1bGA2VSCIK29b&#10;rg28vT7dLEHEhGyx80wGfijCZj25WGFp/Yn3NBxSLXIIxxINNCn1pZSxashhnPqeOHNHHxymfIZa&#10;2oCnHO46eatUIR22nBsa7Omxoerz8O0MLOfb4SO+3O3eq+LY6XS9GJ6/gjFXl+PDPYhEYzqL/91b&#10;m+fPtdJaLQoNfz9lAOT6FwAA//8DAFBLAQItABQABgAIAAAAIQDb4fbL7gAAAIUBAAATAAAAAAAA&#10;AAAAAAAAAAAAAABbQ29udGVudF9UeXBlc10ueG1sUEsBAi0AFAAGAAgAAAAhAFr0LFu/AAAAFQEA&#10;AAsAAAAAAAAAAAAAAAAAHwEAAF9yZWxzLy5yZWxzUEsBAi0AFAAGAAgAAAAhAFHjaQ7HAAAA4wAA&#10;AA8AAAAAAAAAAAAAAAAABwIAAGRycy9kb3ducmV2LnhtbFBLBQYAAAAAAwADALcAAAD7AgAAAAA=&#10;">
                <v:textbox>
                  <w:txbxContent>
                    <w:p w14:paraId="0CC594C7" w14:textId="77777777" w:rsidR="00BD3AB2" w:rsidRDefault="00BD3AB2" w:rsidP="00693AB1">
                      <w:pPr>
                        <w:rPr>
                          <w:rFonts w:ascii="Arial" w:hAnsi="Arial" w:cs="Arial"/>
                          <w:sz w:val="14"/>
                          <w:szCs w:val="14"/>
                        </w:rPr>
                      </w:pPr>
                    </w:p>
                    <w:p w14:paraId="12E95709" w14:textId="77777777" w:rsidR="00BD3AB2" w:rsidRDefault="00BD3AB2" w:rsidP="00693AB1">
                      <w:pPr>
                        <w:rPr>
                          <w:rFonts w:ascii="Arial" w:hAnsi="Arial" w:cs="Arial"/>
                          <w:sz w:val="14"/>
                          <w:szCs w:val="14"/>
                        </w:rPr>
                      </w:pPr>
                    </w:p>
                  </w:txbxContent>
                </v:textbox>
              </v:shape>
              <v:shape id="Text Box 5" o:spid="_x0000_s1028" type="#_x0000_t202"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7QVxwAAAOMAAAAPAAAAZHJzL2Rvd25yZXYueG1sRE9fa8Iw&#10;EH8f+B3CCb5p0s5tWo0yNgY+KXM62NvRnG1ZcylNtPXbm4Gwx/v9v+W6t7W4UOsrxxqSiQJBnDtT&#10;caHh8PUxnoHwAdlg7Zg0XMnDejV4WGJmXMefdNmHQsQQ9hlqKENoMil9XpJFP3ENceROrrUY4tkW&#10;0rTYxXBby1SpZ2mx4thQYkNvJeW/+7PVcNyefr6nale826emc72SbOdS69Gwf12ACNSHf/HdvTFx&#10;fjpNEvUye0zh76cIgFzdAAAA//8DAFBLAQItABQABgAIAAAAIQDb4fbL7gAAAIUBAAATAAAAAAAA&#10;AAAAAAAAAAAAAABbQ29udGVudF9UeXBlc10ueG1sUEsBAi0AFAAGAAgAAAAhAFr0LFu/AAAAFQEA&#10;AAsAAAAAAAAAAAAAAAAAHwEAAF9yZWxzLy5yZWxzUEsBAi0AFAAGAAgAAAAhAOMftBXHAAAA4wAA&#10;AA8AAAAAAAAAAAAAAAAABwIAAGRycy9kb3ducmV2LnhtbFBLBQYAAAAAAwADALcAAAD7AgAAAAA=&#10;" filled="f" stroked="f">
                <v:textbox>
                  <w:txbxContent>
                    <w:p w14:paraId="0C202033" w14:textId="77777777" w:rsidR="00BD3AB2" w:rsidRPr="00013A82" w:rsidRDefault="00BD3AB2" w:rsidP="00693AB1">
                      <w:pPr>
                        <w:rPr>
                          <w:rFonts w:ascii="Arial" w:hAnsi="Arial" w:cs="Arial"/>
                          <w:b/>
                          <w:sz w:val="17"/>
                          <w:szCs w:val="17"/>
                        </w:rPr>
                      </w:pPr>
                      <w:r w:rsidRPr="00013A82">
                        <w:rPr>
                          <w:rFonts w:ascii="Arial" w:hAnsi="Arial" w:cs="Arial"/>
                          <w:b/>
                          <w:sz w:val="17"/>
                          <w:szCs w:val="17"/>
                        </w:rPr>
                        <w:t>FLS</w:t>
                      </w:r>
                    </w:p>
                  </w:txbxContent>
                </v:textbox>
              </v:shape>
              <v:line id="Line 6" o:spid="_x0000_s1029" style="position:absolute;visibility:visible;mso-wrap-style:square" from="10206,1041" to="11031,1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wOkyAAAAOMAAAAPAAAAZHJzL2Rvd25yZXYueG1sRE9fS8Mw&#10;EH8X/A7hBN9cMgex1GVjKMLmg7gp6OOtOdtqcylJbOu3N8LAx/v9v+V6cp0YKMTWs4H5TIEgrrxt&#10;uTbw+vJwVYCICdli55kM/FCE9er8bIml9SPvaTikWuQQjiUaaFLqSylj1ZDDOPM9ceY+fHCY8hlq&#10;aQOOOdx18lopLR22nBsa7Omuoerr8O0MPC2e9bDZPW6nt50+Vvf74/vnGIy5vJg2tyASTelffHJv&#10;bZ6vb+aqULpYwN9PGQC5+gUAAP//AwBQSwECLQAUAAYACAAAACEA2+H2y+4AAACFAQAAEwAAAAAA&#10;AAAAAAAAAAAAAAAAW0NvbnRlbnRfVHlwZXNdLnhtbFBLAQItABQABgAIAAAAIQBa9CxbvwAAABUB&#10;AAALAAAAAAAAAAAAAAAAAB8BAABfcmVscy8ucmVsc1BLAQItABQABgAIAAAAIQDLzwOkyAAAAOMA&#10;AAAPAAAAAAAAAAAAAAAAAAcCAABkcnMvZG93bnJldi54bWxQSwUGAAAAAAMAAwC3AAAA/AIAAAAA&#10;"/>
            </v:group>
          </w:pict>
        </mc:Fallback>
      </mc:AlternateContent>
    </w:r>
    <w:r w:rsidR="00BD3AB2">
      <w:rPr>
        <w:rFonts w:ascii="Arial" w:hAnsi="Arial" w:cs="Arial"/>
        <w:b/>
        <w:bCs/>
      </w:rPr>
      <w:tab/>
    </w:r>
  </w:p>
  <w:p w14:paraId="1E5977F2" w14:textId="77777777" w:rsidR="00BD3AB2" w:rsidRDefault="00BD3AB2" w:rsidP="00411863">
    <w:pPr>
      <w:rPr>
        <w:rFonts w:ascii="Arial" w:hAnsi="Arial" w:cs="Arial"/>
        <w:b/>
        <w:bCs/>
        <w:sz w:val="21"/>
        <w:szCs w:val="21"/>
      </w:rPr>
    </w:pPr>
  </w:p>
  <w:p w14:paraId="695B462B" w14:textId="77777777" w:rsidR="00BD3AB2" w:rsidRPr="00585140" w:rsidRDefault="00BD3AB2" w:rsidP="00411863">
    <w:pPr>
      <w:jc w:val="center"/>
      <w:rPr>
        <w:rFonts w:ascii="Arial" w:hAnsi="Arial" w:cs="Arial"/>
        <w:b/>
        <w:bCs/>
        <w:sz w:val="21"/>
        <w:szCs w:val="21"/>
      </w:rPr>
    </w:pPr>
    <w:r w:rsidRPr="00585140">
      <w:rPr>
        <w:rFonts w:ascii="Arial" w:hAnsi="Arial" w:cs="Arial"/>
        <w:b/>
        <w:bCs/>
        <w:sz w:val="21"/>
        <w:szCs w:val="21"/>
      </w:rPr>
      <w:t>ESTADO DE MATO GROSSO DO SUL</w:t>
    </w:r>
  </w:p>
  <w:p w14:paraId="6D9FD5DB" w14:textId="77777777" w:rsidR="00BD3AB2" w:rsidRDefault="00BD3AB2" w:rsidP="00411863">
    <w:pPr>
      <w:jc w:val="center"/>
      <w:rPr>
        <w:rFonts w:ascii="Switzerland" w:hAnsi="Switzerland" w:cs="Switzerland"/>
        <w:color w:val="0000FF"/>
      </w:rPr>
    </w:pPr>
    <w:r>
      <w:rPr>
        <w:rFonts w:ascii="Arial" w:hAnsi="Arial" w:cs="Arial"/>
        <w:b/>
        <w:bCs/>
        <w:sz w:val="21"/>
        <w:szCs w:val="21"/>
      </w:rPr>
      <w:t>MUNICÍPIO DE BONITO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660A75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4"/>
    <w:multiLevelType w:val="singleLevel"/>
    <w:tmpl w:val="00000004"/>
    <w:name w:val="WW8Num4"/>
    <w:lvl w:ilvl="0">
      <w:start w:val="1"/>
      <w:numFmt w:val="upperRoman"/>
      <w:lvlText w:val="%1-"/>
      <w:lvlJc w:val="left"/>
      <w:pPr>
        <w:tabs>
          <w:tab w:val="num" w:pos="1080"/>
        </w:tabs>
        <w:ind w:left="1080" w:hanging="720"/>
      </w:pPr>
    </w:lvl>
  </w:abstractNum>
  <w:abstractNum w:abstractNumId="3" w15:restartNumberingAfterBreak="0">
    <w:nsid w:val="00000005"/>
    <w:multiLevelType w:val="singleLevel"/>
    <w:tmpl w:val="00000005"/>
    <w:name w:val="WW8Num5"/>
    <w:lvl w:ilvl="0">
      <w:start w:val="1"/>
      <w:numFmt w:val="lowerLetter"/>
      <w:lvlText w:val="%1)"/>
      <w:lvlJc w:val="left"/>
      <w:pPr>
        <w:tabs>
          <w:tab w:val="num" w:pos="0"/>
        </w:tabs>
        <w:ind w:left="720" w:hanging="360"/>
      </w:pPr>
    </w:lvl>
  </w:abstractNum>
  <w:abstractNum w:abstractNumId="4"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5" w15:restartNumberingAfterBreak="0">
    <w:nsid w:val="00B851D8"/>
    <w:multiLevelType w:val="hybridMultilevel"/>
    <w:tmpl w:val="76E0E000"/>
    <w:lvl w:ilvl="0" w:tplc="2F58CB80">
      <w:start w:val="1"/>
      <w:numFmt w:val="lowerLetter"/>
      <w:lvlText w:val="%1)"/>
      <w:lvlJc w:val="left"/>
      <w:pPr>
        <w:ind w:left="1636" w:hanging="360"/>
      </w:pPr>
      <w:rPr>
        <w:rFonts w:hint="default"/>
        <w:u w:val="none"/>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 w15:restartNumberingAfterBreak="0">
    <w:nsid w:val="0C362FB6"/>
    <w:multiLevelType w:val="hybridMultilevel"/>
    <w:tmpl w:val="3C3C4F0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1C5EBD"/>
    <w:multiLevelType w:val="multilevel"/>
    <w:tmpl w:val="A2C6ECE0"/>
    <w:lvl w:ilvl="0">
      <w:start w:val="1"/>
      <w:numFmt w:val="decimal"/>
      <w:pStyle w:val="Ttulo1"/>
      <w:lvlText w:val="%1."/>
      <w:lvlJc w:val="left"/>
      <w:pPr>
        <w:ind w:left="360" w:hanging="360"/>
      </w:pPr>
    </w:lvl>
    <w:lvl w:ilvl="1">
      <w:start w:val="1"/>
      <w:numFmt w:val="decimal"/>
      <w:lvlText w:val="%1.%2."/>
      <w:lvlJc w:val="left"/>
      <w:pPr>
        <w:ind w:left="1849"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E21E93"/>
    <w:multiLevelType w:val="hybridMultilevel"/>
    <w:tmpl w:val="65BE969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B2634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F658D"/>
    <w:multiLevelType w:val="hybridMultilevel"/>
    <w:tmpl w:val="B378872E"/>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1" w15:restartNumberingAfterBreak="0">
    <w:nsid w:val="232614E0"/>
    <w:multiLevelType w:val="hybridMultilevel"/>
    <w:tmpl w:val="FAAAF4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A832389"/>
    <w:multiLevelType w:val="hybridMultilevel"/>
    <w:tmpl w:val="B378872E"/>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3" w15:restartNumberingAfterBreak="0">
    <w:nsid w:val="2C277F05"/>
    <w:multiLevelType w:val="multilevel"/>
    <w:tmpl w:val="5476A9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AE444E"/>
    <w:multiLevelType w:val="hybridMultilevel"/>
    <w:tmpl w:val="A6521376"/>
    <w:lvl w:ilvl="0" w:tplc="D4AA04B6">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D611D8"/>
    <w:multiLevelType w:val="hybridMultilevel"/>
    <w:tmpl w:val="5B7C2EE8"/>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6" w15:restartNumberingAfterBreak="0">
    <w:nsid w:val="4821658B"/>
    <w:multiLevelType w:val="hybridMultilevel"/>
    <w:tmpl w:val="B09CE0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8925FB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90519BD"/>
    <w:multiLevelType w:val="hybridMultilevel"/>
    <w:tmpl w:val="527A8C38"/>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9" w15:restartNumberingAfterBreak="0">
    <w:nsid w:val="4C8C5E20"/>
    <w:multiLevelType w:val="hybridMultilevel"/>
    <w:tmpl w:val="924282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0797493"/>
    <w:multiLevelType w:val="multilevel"/>
    <w:tmpl w:val="FD2E7A6C"/>
    <w:lvl w:ilvl="0">
      <w:start w:val="1"/>
      <w:numFmt w:val="decimal"/>
      <w:lvlText w:val="%1."/>
      <w:lvlJc w:val="left"/>
      <w:pPr>
        <w:ind w:left="360" w:hanging="360"/>
      </w:pPr>
      <w:rPr>
        <w:b/>
        <w:bCs/>
      </w:rPr>
    </w:lvl>
    <w:lvl w:ilvl="1">
      <w:start w:val="1"/>
      <w:numFmt w:val="decimal"/>
      <w:lvlText w:val="%1.%2."/>
      <w:lvlJc w:val="left"/>
      <w:rPr>
        <w:b/>
        <w:bCs w:val="0"/>
        <w:color w:val="auto"/>
      </w:rPr>
    </w:lvl>
    <w:lvl w:ilvl="2">
      <w:start w:val="1"/>
      <w:numFmt w:val="decimal"/>
      <w:lvlText w:val="%1.%2.%3."/>
      <w:lvlJc w:val="left"/>
      <w:pPr>
        <w:ind w:left="1224" w:hanging="504"/>
      </w:pPr>
      <w:rPr>
        <w:b/>
        <w:bCs/>
        <w:color w:val="auto"/>
      </w:rPr>
    </w:lvl>
    <w:lvl w:ilvl="3">
      <w:start w:val="1"/>
      <w:numFmt w:val="decimal"/>
      <w:lvlText w:val="%1.%2.%3.%4."/>
      <w:lvlJc w:val="left"/>
      <w:pPr>
        <w:ind w:left="1357" w:hanging="648"/>
      </w:pPr>
      <w:rPr>
        <w:b/>
        <w:bCs/>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880814"/>
    <w:multiLevelType w:val="hybridMultilevel"/>
    <w:tmpl w:val="4588FA6E"/>
    <w:lvl w:ilvl="0" w:tplc="04160019">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2" w15:restartNumberingAfterBreak="0">
    <w:nsid w:val="5EDC73BB"/>
    <w:multiLevelType w:val="hybridMultilevel"/>
    <w:tmpl w:val="2598B7FE"/>
    <w:lvl w:ilvl="0" w:tplc="04160001">
      <w:start w:val="1"/>
      <w:numFmt w:val="bullet"/>
      <w:lvlText w:val=""/>
      <w:lvlJc w:val="left"/>
      <w:pPr>
        <w:ind w:left="1996" w:hanging="360"/>
      </w:pPr>
      <w:rPr>
        <w:rFonts w:ascii="Symbol" w:hAnsi="Symbol"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23" w15:restartNumberingAfterBreak="0">
    <w:nsid w:val="632C5111"/>
    <w:multiLevelType w:val="multilevel"/>
    <w:tmpl w:val="5AA49F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677BB"/>
    <w:multiLevelType w:val="hybridMultilevel"/>
    <w:tmpl w:val="B378872E"/>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25" w15:restartNumberingAfterBreak="0">
    <w:nsid w:val="671A1486"/>
    <w:multiLevelType w:val="hybridMultilevel"/>
    <w:tmpl w:val="34D4F6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9C62F4A"/>
    <w:multiLevelType w:val="hybridMultilevel"/>
    <w:tmpl w:val="CD96AD16"/>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5685DCE"/>
    <w:multiLevelType w:val="multilevel"/>
    <w:tmpl w:val="D2F0DEB2"/>
    <w:lvl w:ilvl="0">
      <w:start w:val="1"/>
      <w:numFmt w:val="decimal"/>
      <w:lvlText w:val="%1."/>
      <w:lvlJc w:val="left"/>
      <w:pPr>
        <w:ind w:left="360" w:hanging="360"/>
      </w:p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7666638"/>
    <w:multiLevelType w:val="hybridMultilevel"/>
    <w:tmpl w:val="7464B4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78506C08"/>
    <w:multiLevelType w:val="hybridMultilevel"/>
    <w:tmpl w:val="551444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A101CC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D87ADD"/>
    <w:multiLevelType w:val="multilevel"/>
    <w:tmpl w:val="5AEECEDC"/>
    <w:lvl w:ilvl="0">
      <w:start w:val="1"/>
      <w:numFmt w:val="decimal"/>
      <w:lvlText w:val="%1."/>
      <w:lvlJc w:val="left"/>
      <w:pPr>
        <w:ind w:left="360" w:hanging="360"/>
      </w:pPr>
      <w:rPr>
        <w:rFonts w:hint="default"/>
        <w:b/>
        <w:bCs/>
        <w:sz w:val="24"/>
        <w:szCs w:val="24"/>
      </w:rPr>
    </w:lvl>
    <w:lvl w:ilvl="1">
      <w:start w:val="1"/>
      <w:numFmt w:val="decimal"/>
      <w:lvlText w:val="%1.%2."/>
      <w:lvlJc w:val="left"/>
      <w:pPr>
        <w:ind w:left="792" w:hanging="432"/>
      </w:pPr>
      <w:rPr>
        <w:rFonts w:hint="default"/>
        <w:b/>
        <w:bCs/>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06684671">
    <w:abstractNumId w:val="30"/>
  </w:num>
  <w:num w:numId="2" w16cid:durableId="1525242470">
    <w:abstractNumId w:val="17"/>
  </w:num>
  <w:num w:numId="3" w16cid:durableId="1354185981">
    <w:abstractNumId w:val="27"/>
  </w:num>
  <w:num w:numId="4" w16cid:durableId="99302156">
    <w:abstractNumId w:val="9"/>
  </w:num>
  <w:num w:numId="5" w16cid:durableId="373887390">
    <w:abstractNumId w:val="6"/>
  </w:num>
  <w:num w:numId="6" w16cid:durableId="1584484922">
    <w:abstractNumId w:val="28"/>
  </w:num>
  <w:num w:numId="7" w16cid:durableId="2059553091">
    <w:abstractNumId w:val="7"/>
  </w:num>
  <w:num w:numId="8" w16cid:durableId="1103645729">
    <w:abstractNumId w:val="22"/>
  </w:num>
  <w:num w:numId="9" w16cid:durableId="1627466610">
    <w:abstractNumId w:val="10"/>
  </w:num>
  <w:num w:numId="10" w16cid:durableId="505944071">
    <w:abstractNumId w:val="15"/>
  </w:num>
  <w:num w:numId="11" w16cid:durableId="1503735036">
    <w:abstractNumId w:val="5"/>
  </w:num>
  <w:num w:numId="12" w16cid:durableId="192575547">
    <w:abstractNumId w:val="12"/>
  </w:num>
  <w:num w:numId="13" w16cid:durableId="57244603">
    <w:abstractNumId w:val="11"/>
  </w:num>
  <w:num w:numId="14" w16cid:durableId="1153907882">
    <w:abstractNumId w:val="29"/>
  </w:num>
  <w:num w:numId="15" w16cid:durableId="1561405323">
    <w:abstractNumId w:val="24"/>
  </w:num>
  <w:num w:numId="16" w16cid:durableId="1085608575">
    <w:abstractNumId w:val="31"/>
  </w:num>
  <w:num w:numId="17" w16cid:durableId="339435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37429180">
    <w:abstractNumId w:val="20"/>
  </w:num>
  <w:num w:numId="19" w16cid:durableId="82846714">
    <w:abstractNumId w:val="14"/>
  </w:num>
  <w:num w:numId="20" w16cid:durableId="1136946373">
    <w:abstractNumId w:val="26"/>
  </w:num>
  <w:num w:numId="21" w16cid:durableId="465053240">
    <w:abstractNumId w:val="19"/>
  </w:num>
  <w:num w:numId="22" w16cid:durableId="1260289818">
    <w:abstractNumId w:val="21"/>
  </w:num>
  <w:num w:numId="23" w16cid:durableId="1236234843">
    <w:abstractNumId w:val="13"/>
  </w:num>
  <w:num w:numId="24" w16cid:durableId="1520581429">
    <w:abstractNumId w:val="23"/>
  </w:num>
  <w:num w:numId="25" w16cid:durableId="1546678287">
    <w:abstractNumId w:val="8"/>
  </w:num>
  <w:num w:numId="26" w16cid:durableId="2093089652">
    <w:abstractNumId w:val="25"/>
  </w:num>
  <w:num w:numId="27" w16cid:durableId="709035828">
    <w:abstractNumId w:val="0"/>
    <w:lvlOverride w:ilvl="0">
      <w:lvl w:ilvl="0">
        <w:numFmt w:val="bullet"/>
        <w:lvlText w:val=""/>
        <w:legacy w:legacy="1" w:legacySpace="0" w:legacyIndent="360"/>
        <w:lvlJc w:val="left"/>
        <w:rPr>
          <w:rFonts w:ascii="Symbol" w:hAnsi="Symbol" w:hint="default"/>
        </w:rPr>
      </w:lvl>
    </w:lvlOverride>
  </w:num>
  <w:num w:numId="28" w16cid:durableId="1776054458">
    <w:abstractNumId w:val="16"/>
  </w:num>
  <w:num w:numId="29" w16cid:durableId="1728727041">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4"/>
  <w:drawingGridVerticalSpacing w:val="65"/>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836"/>
    <w:rsid w:val="00000148"/>
    <w:rsid w:val="00000C63"/>
    <w:rsid w:val="000026B9"/>
    <w:rsid w:val="00003398"/>
    <w:rsid w:val="000038B0"/>
    <w:rsid w:val="0000408A"/>
    <w:rsid w:val="00004297"/>
    <w:rsid w:val="00004744"/>
    <w:rsid w:val="00005324"/>
    <w:rsid w:val="00005598"/>
    <w:rsid w:val="00005A06"/>
    <w:rsid w:val="00005AC3"/>
    <w:rsid w:val="00005F5B"/>
    <w:rsid w:val="0000642A"/>
    <w:rsid w:val="00006B8B"/>
    <w:rsid w:val="0000737D"/>
    <w:rsid w:val="0000750A"/>
    <w:rsid w:val="00011284"/>
    <w:rsid w:val="0001185E"/>
    <w:rsid w:val="000121E4"/>
    <w:rsid w:val="00012ED0"/>
    <w:rsid w:val="0001309C"/>
    <w:rsid w:val="00013362"/>
    <w:rsid w:val="0001364F"/>
    <w:rsid w:val="00013765"/>
    <w:rsid w:val="00013C22"/>
    <w:rsid w:val="00015067"/>
    <w:rsid w:val="00015237"/>
    <w:rsid w:val="000153C2"/>
    <w:rsid w:val="00015809"/>
    <w:rsid w:val="00017318"/>
    <w:rsid w:val="0001733A"/>
    <w:rsid w:val="00017AEF"/>
    <w:rsid w:val="000204BC"/>
    <w:rsid w:val="00021686"/>
    <w:rsid w:val="0002184B"/>
    <w:rsid w:val="000218E3"/>
    <w:rsid w:val="00022AD8"/>
    <w:rsid w:val="00022B9C"/>
    <w:rsid w:val="00023955"/>
    <w:rsid w:val="00023E85"/>
    <w:rsid w:val="00024628"/>
    <w:rsid w:val="00025C38"/>
    <w:rsid w:val="00026954"/>
    <w:rsid w:val="00026D73"/>
    <w:rsid w:val="0002754D"/>
    <w:rsid w:val="0003057E"/>
    <w:rsid w:val="00030C6E"/>
    <w:rsid w:val="0003132F"/>
    <w:rsid w:val="0003152C"/>
    <w:rsid w:val="00031718"/>
    <w:rsid w:val="000317C5"/>
    <w:rsid w:val="00031862"/>
    <w:rsid w:val="000323B3"/>
    <w:rsid w:val="00032F83"/>
    <w:rsid w:val="000330D8"/>
    <w:rsid w:val="00033174"/>
    <w:rsid w:val="000334A9"/>
    <w:rsid w:val="00034E64"/>
    <w:rsid w:val="0003581E"/>
    <w:rsid w:val="00035A55"/>
    <w:rsid w:val="00036021"/>
    <w:rsid w:val="00036086"/>
    <w:rsid w:val="000365F6"/>
    <w:rsid w:val="0003724D"/>
    <w:rsid w:val="0003797D"/>
    <w:rsid w:val="00037C0F"/>
    <w:rsid w:val="000401AE"/>
    <w:rsid w:val="000409DA"/>
    <w:rsid w:val="0004214C"/>
    <w:rsid w:val="00043507"/>
    <w:rsid w:val="000445A9"/>
    <w:rsid w:val="00044967"/>
    <w:rsid w:val="00045B30"/>
    <w:rsid w:val="00045CF3"/>
    <w:rsid w:val="000460BB"/>
    <w:rsid w:val="000466E5"/>
    <w:rsid w:val="0004692D"/>
    <w:rsid w:val="00046C8D"/>
    <w:rsid w:val="00047788"/>
    <w:rsid w:val="000478E4"/>
    <w:rsid w:val="00047DA7"/>
    <w:rsid w:val="0005100C"/>
    <w:rsid w:val="0005148F"/>
    <w:rsid w:val="00051AB5"/>
    <w:rsid w:val="00053A0C"/>
    <w:rsid w:val="00053DD8"/>
    <w:rsid w:val="00053EA1"/>
    <w:rsid w:val="00054356"/>
    <w:rsid w:val="0005450C"/>
    <w:rsid w:val="00054AA0"/>
    <w:rsid w:val="00054D7C"/>
    <w:rsid w:val="00055479"/>
    <w:rsid w:val="000557A4"/>
    <w:rsid w:val="00055A74"/>
    <w:rsid w:val="00056F8D"/>
    <w:rsid w:val="000574DF"/>
    <w:rsid w:val="000577BF"/>
    <w:rsid w:val="00057F09"/>
    <w:rsid w:val="00060048"/>
    <w:rsid w:val="0006012C"/>
    <w:rsid w:val="00060447"/>
    <w:rsid w:val="0006045D"/>
    <w:rsid w:val="000608E2"/>
    <w:rsid w:val="00060C10"/>
    <w:rsid w:val="00061FA6"/>
    <w:rsid w:val="00062673"/>
    <w:rsid w:val="00063108"/>
    <w:rsid w:val="00064B24"/>
    <w:rsid w:val="00065306"/>
    <w:rsid w:val="00065CDA"/>
    <w:rsid w:val="000669E9"/>
    <w:rsid w:val="000673DE"/>
    <w:rsid w:val="00067477"/>
    <w:rsid w:val="00067C32"/>
    <w:rsid w:val="000700DE"/>
    <w:rsid w:val="00070403"/>
    <w:rsid w:val="00070B13"/>
    <w:rsid w:val="00070B1F"/>
    <w:rsid w:val="00071D26"/>
    <w:rsid w:val="00072FED"/>
    <w:rsid w:val="000736D5"/>
    <w:rsid w:val="00073E5A"/>
    <w:rsid w:val="000752B7"/>
    <w:rsid w:val="00076EE8"/>
    <w:rsid w:val="00076F86"/>
    <w:rsid w:val="000772CC"/>
    <w:rsid w:val="00077926"/>
    <w:rsid w:val="00077F6D"/>
    <w:rsid w:val="00080206"/>
    <w:rsid w:val="000811FD"/>
    <w:rsid w:val="00082F25"/>
    <w:rsid w:val="0008336B"/>
    <w:rsid w:val="0008392B"/>
    <w:rsid w:val="00083FD6"/>
    <w:rsid w:val="00083FEB"/>
    <w:rsid w:val="000845AD"/>
    <w:rsid w:val="00085359"/>
    <w:rsid w:val="000854A6"/>
    <w:rsid w:val="000858E7"/>
    <w:rsid w:val="00085BE2"/>
    <w:rsid w:val="00086C23"/>
    <w:rsid w:val="0009151E"/>
    <w:rsid w:val="00091F47"/>
    <w:rsid w:val="00093BA2"/>
    <w:rsid w:val="00093C5B"/>
    <w:rsid w:val="00094498"/>
    <w:rsid w:val="00094D8B"/>
    <w:rsid w:val="0009578C"/>
    <w:rsid w:val="0009718C"/>
    <w:rsid w:val="00097636"/>
    <w:rsid w:val="00097790"/>
    <w:rsid w:val="00097DB0"/>
    <w:rsid w:val="000A01B5"/>
    <w:rsid w:val="000A1915"/>
    <w:rsid w:val="000A1C15"/>
    <w:rsid w:val="000A1E43"/>
    <w:rsid w:val="000A2004"/>
    <w:rsid w:val="000A208B"/>
    <w:rsid w:val="000A2509"/>
    <w:rsid w:val="000A4322"/>
    <w:rsid w:val="000A4712"/>
    <w:rsid w:val="000A4EA4"/>
    <w:rsid w:val="000A5095"/>
    <w:rsid w:val="000A5154"/>
    <w:rsid w:val="000A51A2"/>
    <w:rsid w:val="000A62C2"/>
    <w:rsid w:val="000B09AF"/>
    <w:rsid w:val="000B0F85"/>
    <w:rsid w:val="000B0FA9"/>
    <w:rsid w:val="000B1023"/>
    <w:rsid w:val="000B1353"/>
    <w:rsid w:val="000B184E"/>
    <w:rsid w:val="000B1FCE"/>
    <w:rsid w:val="000B2542"/>
    <w:rsid w:val="000B2EFF"/>
    <w:rsid w:val="000B2F61"/>
    <w:rsid w:val="000B3513"/>
    <w:rsid w:val="000B399D"/>
    <w:rsid w:val="000B431B"/>
    <w:rsid w:val="000B44F9"/>
    <w:rsid w:val="000B477B"/>
    <w:rsid w:val="000B47DE"/>
    <w:rsid w:val="000B515F"/>
    <w:rsid w:val="000B56C1"/>
    <w:rsid w:val="000B70C1"/>
    <w:rsid w:val="000B76BF"/>
    <w:rsid w:val="000B796A"/>
    <w:rsid w:val="000B79B0"/>
    <w:rsid w:val="000C04F2"/>
    <w:rsid w:val="000C0741"/>
    <w:rsid w:val="000C0868"/>
    <w:rsid w:val="000C0CFC"/>
    <w:rsid w:val="000C1765"/>
    <w:rsid w:val="000C186F"/>
    <w:rsid w:val="000C1E1B"/>
    <w:rsid w:val="000C2841"/>
    <w:rsid w:val="000C2A64"/>
    <w:rsid w:val="000C2AAF"/>
    <w:rsid w:val="000C3744"/>
    <w:rsid w:val="000C44A9"/>
    <w:rsid w:val="000C5220"/>
    <w:rsid w:val="000C5518"/>
    <w:rsid w:val="000C5D13"/>
    <w:rsid w:val="000C60D1"/>
    <w:rsid w:val="000C6172"/>
    <w:rsid w:val="000C67F4"/>
    <w:rsid w:val="000C69EC"/>
    <w:rsid w:val="000C75A9"/>
    <w:rsid w:val="000C7C2E"/>
    <w:rsid w:val="000D0780"/>
    <w:rsid w:val="000D2CA0"/>
    <w:rsid w:val="000D3D28"/>
    <w:rsid w:val="000D4B84"/>
    <w:rsid w:val="000D5A5D"/>
    <w:rsid w:val="000D5BB1"/>
    <w:rsid w:val="000D6406"/>
    <w:rsid w:val="000D67C7"/>
    <w:rsid w:val="000D69E1"/>
    <w:rsid w:val="000D7543"/>
    <w:rsid w:val="000E04BA"/>
    <w:rsid w:val="000E0C10"/>
    <w:rsid w:val="000E2198"/>
    <w:rsid w:val="000E29F8"/>
    <w:rsid w:val="000E38E6"/>
    <w:rsid w:val="000E3A3D"/>
    <w:rsid w:val="000E4247"/>
    <w:rsid w:val="000E43E1"/>
    <w:rsid w:val="000E43FB"/>
    <w:rsid w:val="000E59AD"/>
    <w:rsid w:val="000E59D3"/>
    <w:rsid w:val="000F1E24"/>
    <w:rsid w:val="000F27A4"/>
    <w:rsid w:val="000F29A9"/>
    <w:rsid w:val="000F382E"/>
    <w:rsid w:val="000F4B04"/>
    <w:rsid w:val="000F56B4"/>
    <w:rsid w:val="000F570D"/>
    <w:rsid w:val="000F5F91"/>
    <w:rsid w:val="000F63BC"/>
    <w:rsid w:val="000F69F4"/>
    <w:rsid w:val="000F6E79"/>
    <w:rsid w:val="000F7153"/>
    <w:rsid w:val="000F74C4"/>
    <w:rsid w:val="0010009A"/>
    <w:rsid w:val="00100411"/>
    <w:rsid w:val="0010079B"/>
    <w:rsid w:val="001014AA"/>
    <w:rsid w:val="00101610"/>
    <w:rsid w:val="001029BA"/>
    <w:rsid w:val="001033A6"/>
    <w:rsid w:val="00103BC1"/>
    <w:rsid w:val="00106ADD"/>
    <w:rsid w:val="0011083F"/>
    <w:rsid w:val="0011136B"/>
    <w:rsid w:val="00112A53"/>
    <w:rsid w:val="0011312C"/>
    <w:rsid w:val="0011383F"/>
    <w:rsid w:val="00113D8B"/>
    <w:rsid w:val="00115F3A"/>
    <w:rsid w:val="0011623A"/>
    <w:rsid w:val="00116CE1"/>
    <w:rsid w:val="00116ED2"/>
    <w:rsid w:val="001175F2"/>
    <w:rsid w:val="00117C45"/>
    <w:rsid w:val="00117FE0"/>
    <w:rsid w:val="00120099"/>
    <w:rsid w:val="0012063D"/>
    <w:rsid w:val="00120D1A"/>
    <w:rsid w:val="00120D70"/>
    <w:rsid w:val="00120DA6"/>
    <w:rsid w:val="00120E95"/>
    <w:rsid w:val="00121001"/>
    <w:rsid w:val="00121581"/>
    <w:rsid w:val="001220D0"/>
    <w:rsid w:val="00122570"/>
    <w:rsid w:val="00122AF2"/>
    <w:rsid w:val="001231A3"/>
    <w:rsid w:val="00124160"/>
    <w:rsid w:val="00124983"/>
    <w:rsid w:val="00126602"/>
    <w:rsid w:val="00127BC2"/>
    <w:rsid w:val="0013027D"/>
    <w:rsid w:val="001309A7"/>
    <w:rsid w:val="00130CAD"/>
    <w:rsid w:val="0013144B"/>
    <w:rsid w:val="00131BC4"/>
    <w:rsid w:val="00131C89"/>
    <w:rsid w:val="00132264"/>
    <w:rsid w:val="00132C7F"/>
    <w:rsid w:val="00133264"/>
    <w:rsid w:val="0013361A"/>
    <w:rsid w:val="001336F1"/>
    <w:rsid w:val="0013407C"/>
    <w:rsid w:val="00134924"/>
    <w:rsid w:val="00134FFA"/>
    <w:rsid w:val="00135099"/>
    <w:rsid w:val="00135792"/>
    <w:rsid w:val="00135FB9"/>
    <w:rsid w:val="00136CE3"/>
    <w:rsid w:val="001377E6"/>
    <w:rsid w:val="0013795B"/>
    <w:rsid w:val="00137C3B"/>
    <w:rsid w:val="00137C58"/>
    <w:rsid w:val="0014001B"/>
    <w:rsid w:val="001401C4"/>
    <w:rsid w:val="0014086C"/>
    <w:rsid w:val="00141756"/>
    <w:rsid w:val="001418F7"/>
    <w:rsid w:val="00141A0F"/>
    <w:rsid w:val="00141E40"/>
    <w:rsid w:val="00142607"/>
    <w:rsid w:val="001431CC"/>
    <w:rsid w:val="001431F1"/>
    <w:rsid w:val="00144A6D"/>
    <w:rsid w:val="00144F4C"/>
    <w:rsid w:val="0014504D"/>
    <w:rsid w:val="00145097"/>
    <w:rsid w:val="001451CC"/>
    <w:rsid w:val="0014531B"/>
    <w:rsid w:val="0014539E"/>
    <w:rsid w:val="00145972"/>
    <w:rsid w:val="00145DA3"/>
    <w:rsid w:val="00146247"/>
    <w:rsid w:val="001473BF"/>
    <w:rsid w:val="00150219"/>
    <w:rsid w:val="00150B86"/>
    <w:rsid w:val="00150E4E"/>
    <w:rsid w:val="00151270"/>
    <w:rsid w:val="00152190"/>
    <w:rsid w:val="001524D6"/>
    <w:rsid w:val="0015277F"/>
    <w:rsid w:val="00152B29"/>
    <w:rsid w:val="00152B38"/>
    <w:rsid w:val="00152FB9"/>
    <w:rsid w:val="001536C0"/>
    <w:rsid w:val="001540F5"/>
    <w:rsid w:val="0015563D"/>
    <w:rsid w:val="00155690"/>
    <w:rsid w:val="00155706"/>
    <w:rsid w:val="0015587C"/>
    <w:rsid w:val="00155E2F"/>
    <w:rsid w:val="00157874"/>
    <w:rsid w:val="00157DF7"/>
    <w:rsid w:val="0016031A"/>
    <w:rsid w:val="0016059A"/>
    <w:rsid w:val="00160EFD"/>
    <w:rsid w:val="0016315F"/>
    <w:rsid w:val="0016447C"/>
    <w:rsid w:val="001647FA"/>
    <w:rsid w:val="00164AE9"/>
    <w:rsid w:val="00165221"/>
    <w:rsid w:val="0016568D"/>
    <w:rsid w:val="00165FAD"/>
    <w:rsid w:val="00166202"/>
    <w:rsid w:val="00166B8D"/>
    <w:rsid w:val="0016714F"/>
    <w:rsid w:val="001709EB"/>
    <w:rsid w:val="0017155E"/>
    <w:rsid w:val="00171755"/>
    <w:rsid w:val="00172596"/>
    <w:rsid w:val="001727FA"/>
    <w:rsid w:val="00172830"/>
    <w:rsid w:val="001728CC"/>
    <w:rsid w:val="00173C74"/>
    <w:rsid w:val="00173ED9"/>
    <w:rsid w:val="00174309"/>
    <w:rsid w:val="001745DB"/>
    <w:rsid w:val="001746BD"/>
    <w:rsid w:val="001749B4"/>
    <w:rsid w:val="00174C2A"/>
    <w:rsid w:val="00177A89"/>
    <w:rsid w:val="001803DD"/>
    <w:rsid w:val="00180C83"/>
    <w:rsid w:val="001833FB"/>
    <w:rsid w:val="001838BE"/>
    <w:rsid w:val="00184673"/>
    <w:rsid w:val="00184BF7"/>
    <w:rsid w:val="00184E6B"/>
    <w:rsid w:val="00184E70"/>
    <w:rsid w:val="00185573"/>
    <w:rsid w:val="001860E1"/>
    <w:rsid w:val="00186400"/>
    <w:rsid w:val="0018686C"/>
    <w:rsid w:val="0019067D"/>
    <w:rsid w:val="001906A5"/>
    <w:rsid w:val="001907A5"/>
    <w:rsid w:val="001911D7"/>
    <w:rsid w:val="00191DF1"/>
    <w:rsid w:val="00191DFA"/>
    <w:rsid w:val="00192F50"/>
    <w:rsid w:val="001936D0"/>
    <w:rsid w:val="001939A1"/>
    <w:rsid w:val="00193A77"/>
    <w:rsid w:val="001941B0"/>
    <w:rsid w:val="0019616F"/>
    <w:rsid w:val="00196959"/>
    <w:rsid w:val="00196B9B"/>
    <w:rsid w:val="0019717E"/>
    <w:rsid w:val="00197246"/>
    <w:rsid w:val="00197964"/>
    <w:rsid w:val="001979D7"/>
    <w:rsid w:val="001A0D9F"/>
    <w:rsid w:val="001A1472"/>
    <w:rsid w:val="001A252D"/>
    <w:rsid w:val="001A271D"/>
    <w:rsid w:val="001A28BB"/>
    <w:rsid w:val="001A2F53"/>
    <w:rsid w:val="001A307C"/>
    <w:rsid w:val="001A3D20"/>
    <w:rsid w:val="001A42BF"/>
    <w:rsid w:val="001A4F4F"/>
    <w:rsid w:val="001A738D"/>
    <w:rsid w:val="001A79D0"/>
    <w:rsid w:val="001A7C99"/>
    <w:rsid w:val="001B0275"/>
    <w:rsid w:val="001B0B56"/>
    <w:rsid w:val="001B0DE2"/>
    <w:rsid w:val="001B1291"/>
    <w:rsid w:val="001B1930"/>
    <w:rsid w:val="001B2F6B"/>
    <w:rsid w:val="001B3C4D"/>
    <w:rsid w:val="001B46C0"/>
    <w:rsid w:val="001B4F0C"/>
    <w:rsid w:val="001B4F8A"/>
    <w:rsid w:val="001B5D6D"/>
    <w:rsid w:val="001B613F"/>
    <w:rsid w:val="001B6B4B"/>
    <w:rsid w:val="001B6E89"/>
    <w:rsid w:val="001B7EB6"/>
    <w:rsid w:val="001C045F"/>
    <w:rsid w:val="001C0AA0"/>
    <w:rsid w:val="001C26A0"/>
    <w:rsid w:val="001C2E7C"/>
    <w:rsid w:val="001C3363"/>
    <w:rsid w:val="001C358D"/>
    <w:rsid w:val="001C3A09"/>
    <w:rsid w:val="001C3D13"/>
    <w:rsid w:val="001C435B"/>
    <w:rsid w:val="001C4B86"/>
    <w:rsid w:val="001C5AEB"/>
    <w:rsid w:val="001C5B5B"/>
    <w:rsid w:val="001C5B92"/>
    <w:rsid w:val="001C632D"/>
    <w:rsid w:val="001C649F"/>
    <w:rsid w:val="001C6C9E"/>
    <w:rsid w:val="001C7380"/>
    <w:rsid w:val="001C7697"/>
    <w:rsid w:val="001D066D"/>
    <w:rsid w:val="001D0E34"/>
    <w:rsid w:val="001D1610"/>
    <w:rsid w:val="001D2120"/>
    <w:rsid w:val="001D2EE4"/>
    <w:rsid w:val="001D2F07"/>
    <w:rsid w:val="001D334A"/>
    <w:rsid w:val="001D5890"/>
    <w:rsid w:val="001D6078"/>
    <w:rsid w:val="001D6589"/>
    <w:rsid w:val="001D68FB"/>
    <w:rsid w:val="001D6EE0"/>
    <w:rsid w:val="001D7160"/>
    <w:rsid w:val="001D7B8C"/>
    <w:rsid w:val="001E0224"/>
    <w:rsid w:val="001E0E95"/>
    <w:rsid w:val="001E1450"/>
    <w:rsid w:val="001E1AAA"/>
    <w:rsid w:val="001E26B6"/>
    <w:rsid w:val="001E2903"/>
    <w:rsid w:val="001E2CA6"/>
    <w:rsid w:val="001E2D16"/>
    <w:rsid w:val="001E2E9E"/>
    <w:rsid w:val="001E389F"/>
    <w:rsid w:val="001E4260"/>
    <w:rsid w:val="001E4741"/>
    <w:rsid w:val="001E48D8"/>
    <w:rsid w:val="001E699E"/>
    <w:rsid w:val="001E7BF1"/>
    <w:rsid w:val="001F04C1"/>
    <w:rsid w:val="001F0CA0"/>
    <w:rsid w:val="001F0CE2"/>
    <w:rsid w:val="001F10C9"/>
    <w:rsid w:val="001F196E"/>
    <w:rsid w:val="001F1F13"/>
    <w:rsid w:val="001F2348"/>
    <w:rsid w:val="001F2F4E"/>
    <w:rsid w:val="001F33F6"/>
    <w:rsid w:val="001F39E9"/>
    <w:rsid w:val="001F3E3D"/>
    <w:rsid w:val="001F3E46"/>
    <w:rsid w:val="001F41BF"/>
    <w:rsid w:val="001F427F"/>
    <w:rsid w:val="001F447E"/>
    <w:rsid w:val="001F5361"/>
    <w:rsid w:val="001F5CA5"/>
    <w:rsid w:val="001F6640"/>
    <w:rsid w:val="001F72A9"/>
    <w:rsid w:val="00200258"/>
    <w:rsid w:val="00200E98"/>
    <w:rsid w:val="002012F3"/>
    <w:rsid w:val="00202A10"/>
    <w:rsid w:val="00202AEB"/>
    <w:rsid w:val="00203181"/>
    <w:rsid w:val="002035C7"/>
    <w:rsid w:val="00204263"/>
    <w:rsid w:val="002045D4"/>
    <w:rsid w:val="0020470A"/>
    <w:rsid w:val="00204DEE"/>
    <w:rsid w:val="00205176"/>
    <w:rsid w:val="002052D1"/>
    <w:rsid w:val="00205371"/>
    <w:rsid w:val="0020613B"/>
    <w:rsid w:val="00206743"/>
    <w:rsid w:val="00207168"/>
    <w:rsid w:val="00210560"/>
    <w:rsid w:val="002105CF"/>
    <w:rsid w:val="00210E82"/>
    <w:rsid w:val="00210F27"/>
    <w:rsid w:val="0021178C"/>
    <w:rsid w:val="00211903"/>
    <w:rsid w:val="00211CCD"/>
    <w:rsid w:val="002128DE"/>
    <w:rsid w:val="00212B4A"/>
    <w:rsid w:val="00213A2E"/>
    <w:rsid w:val="00213BA3"/>
    <w:rsid w:val="00213EB6"/>
    <w:rsid w:val="00214B14"/>
    <w:rsid w:val="00216307"/>
    <w:rsid w:val="0021699A"/>
    <w:rsid w:val="00216B01"/>
    <w:rsid w:val="00216C51"/>
    <w:rsid w:val="002173B6"/>
    <w:rsid w:val="00217CA2"/>
    <w:rsid w:val="0022012E"/>
    <w:rsid w:val="00220600"/>
    <w:rsid w:val="00221717"/>
    <w:rsid w:val="0022186F"/>
    <w:rsid w:val="00221DB2"/>
    <w:rsid w:val="00222409"/>
    <w:rsid w:val="00222BCF"/>
    <w:rsid w:val="00223260"/>
    <w:rsid w:val="00224A54"/>
    <w:rsid w:val="00225B88"/>
    <w:rsid w:val="00226B31"/>
    <w:rsid w:val="00226CC8"/>
    <w:rsid w:val="0022751B"/>
    <w:rsid w:val="00227776"/>
    <w:rsid w:val="0023013E"/>
    <w:rsid w:val="0023059F"/>
    <w:rsid w:val="002308DD"/>
    <w:rsid w:val="00230A2F"/>
    <w:rsid w:val="00231220"/>
    <w:rsid w:val="00231551"/>
    <w:rsid w:val="00232481"/>
    <w:rsid w:val="002327DE"/>
    <w:rsid w:val="002329E1"/>
    <w:rsid w:val="00232B1C"/>
    <w:rsid w:val="0023307A"/>
    <w:rsid w:val="00233422"/>
    <w:rsid w:val="002335AA"/>
    <w:rsid w:val="00233CF6"/>
    <w:rsid w:val="00233F8C"/>
    <w:rsid w:val="00234DE5"/>
    <w:rsid w:val="00235EAB"/>
    <w:rsid w:val="002363CF"/>
    <w:rsid w:val="0023659E"/>
    <w:rsid w:val="00236742"/>
    <w:rsid w:val="00236A57"/>
    <w:rsid w:val="00236BD5"/>
    <w:rsid w:val="00240057"/>
    <w:rsid w:val="002400E7"/>
    <w:rsid w:val="002401E8"/>
    <w:rsid w:val="00240E48"/>
    <w:rsid w:val="0024141D"/>
    <w:rsid w:val="002424BA"/>
    <w:rsid w:val="0024251F"/>
    <w:rsid w:val="00242732"/>
    <w:rsid w:val="0024347D"/>
    <w:rsid w:val="0024368A"/>
    <w:rsid w:val="00245C34"/>
    <w:rsid w:val="00245D3C"/>
    <w:rsid w:val="002463CF"/>
    <w:rsid w:val="002474B6"/>
    <w:rsid w:val="0024786A"/>
    <w:rsid w:val="0024789F"/>
    <w:rsid w:val="0025071A"/>
    <w:rsid w:val="002518DA"/>
    <w:rsid w:val="00252847"/>
    <w:rsid w:val="00253209"/>
    <w:rsid w:val="00253411"/>
    <w:rsid w:val="002539FF"/>
    <w:rsid w:val="00253ACB"/>
    <w:rsid w:val="00253E22"/>
    <w:rsid w:val="00253FA2"/>
    <w:rsid w:val="00254D61"/>
    <w:rsid w:val="0025633C"/>
    <w:rsid w:val="00256485"/>
    <w:rsid w:val="0025797C"/>
    <w:rsid w:val="002603BE"/>
    <w:rsid w:val="00261D9E"/>
    <w:rsid w:val="002627E5"/>
    <w:rsid w:val="00263297"/>
    <w:rsid w:val="002647EF"/>
    <w:rsid w:val="00264ABB"/>
    <w:rsid w:val="002650B0"/>
    <w:rsid w:val="0026629F"/>
    <w:rsid w:val="00267279"/>
    <w:rsid w:val="0026766C"/>
    <w:rsid w:val="0027081B"/>
    <w:rsid w:val="0027143A"/>
    <w:rsid w:val="0027201D"/>
    <w:rsid w:val="00272CFB"/>
    <w:rsid w:val="0027387A"/>
    <w:rsid w:val="002749BA"/>
    <w:rsid w:val="002752FC"/>
    <w:rsid w:val="002757F0"/>
    <w:rsid w:val="00275B62"/>
    <w:rsid w:val="00275C56"/>
    <w:rsid w:val="002800F8"/>
    <w:rsid w:val="00280362"/>
    <w:rsid w:val="002805DD"/>
    <w:rsid w:val="00280E20"/>
    <w:rsid w:val="00281B5B"/>
    <w:rsid w:val="0028238D"/>
    <w:rsid w:val="00282A77"/>
    <w:rsid w:val="00282BAC"/>
    <w:rsid w:val="00282D6D"/>
    <w:rsid w:val="00283191"/>
    <w:rsid w:val="00284677"/>
    <w:rsid w:val="00284885"/>
    <w:rsid w:val="00286137"/>
    <w:rsid w:val="00286268"/>
    <w:rsid w:val="00286AB1"/>
    <w:rsid w:val="00286C6E"/>
    <w:rsid w:val="002874AA"/>
    <w:rsid w:val="002875C8"/>
    <w:rsid w:val="00287DD1"/>
    <w:rsid w:val="002903D2"/>
    <w:rsid w:val="00290A4F"/>
    <w:rsid w:val="00290DBE"/>
    <w:rsid w:val="0029155A"/>
    <w:rsid w:val="002917EB"/>
    <w:rsid w:val="002925C8"/>
    <w:rsid w:val="002928FE"/>
    <w:rsid w:val="00293F8C"/>
    <w:rsid w:val="0029496E"/>
    <w:rsid w:val="00295079"/>
    <w:rsid w:val="002952E2"/>
    <w:rsid w:val="00295EB8"/>
    <w:rsid w:val="00296797"/>
    <w:rsid w:val="00296D08"/>
    <w:rsid w:val="00296F6F"/>
    <w:rsid w:val="0029701A"/>
    <w:rsid w:val="00297677"/>
    <w:rsid w:val="00297F89"/>
    <w:rsid w:val="002A048C"/>
    <w:rsid w:val="002A124C"/>
    <w:rsid w:val="002A1375"/>
    <w:rsid w:val="002A159D"/>
    <w:rsid w:val="002A16CC"/>
    <w:rsid w:val="002A2B0D"/>
    <w:rsid w:val="002A3932"/>
    <w:rsid w:val="002A3FDA"/>
    <w:rsid w:val="002A490A"/>
    <w:rsid w:val="002A4F8E"/>
    <w:rsid w:val="002A5540"/>
    <w:rsid w:val="002A57C8"/>
    <w:rsid w:val="002A61A3"/>
    <w:rsid w:val="002A61BF"/>
    <w:rsid w:val="002A6A61"/>
    <w:rsid w:val="002A7135"/>
    <w:rsid w:val="002A794E"/>
    <w:rsid w:val="002B0C72"/>
    <w:rsid w:val="002B1331"/>
    <w:rsid w:val="002B178A"/>
    <w:rsid w:val="002B1909"/>
    <w:rsid w:val="002B1923"/>
    <w:rsid w:val="002B1B73"/>
    <w:rsid w:val="002B1FD5"/>
    <w:rsid w:val="002B25C9"/>
    <w:rsid w:val="002B27CF"/>
    <w:rsid w:val="002B2FFD"/>
    <w:rsid w:val="002B3DE5"/>
    <w:rsid w:val="002B4B56"/>
    <w:rsid w:val="002B51B0"/>
    <w:rsid w:val="002B5A45"/>
    <w:rsid w:val="002B63C4"/>
    <w:rsid w:val="002B64AD"/>
    <w:rsid w:val="002B6912"/>
    <w:rsid w:val="002B695A"/>
    <w:rsid w:val="002B7AF5"/>
    <w:rsid w:val="002B7E0B"/>
    <w:rsid w:val="002C1267"/>
    <w:rsid w:val="002C1490"/>
    <w:rsid w:val="002C1F63"/>
    <w:rsid w:val="002C28E6"/>
    <w:rsid w:val="002C2B86"/>
    <w:rsid w:val="002C3784"/>
    <w:rsid w:val="002C3F6B"/>
    <w:rsid w:val="002C5ABE"/>
    <w:rsid w:val="002C64A2"/>
    <w:rsid w:val="002D1830"/>
    <w:rsid w:val="002D18AC"/>
    <w:rsid w:val="002D25C3"/>
    <w:rsid w:val="002D3DAC"/>
    <w:rsid w:val="002D481B"/>
    <w:rsid w:val="002D48B7"/>
    <w:rsid w:val="002D4919"/>
    <w:rsid w:val="002D54B1"/>
    <w:rsid w:val="002D7E26"/>
    <w:rsid w:val="002E0482"/>
    <w:rsid w:val="002E1929"/>
    <w:rsid w:val="002E1AD9"/>
    <w:rsid w:val="002E2CC2"/>
    <w:rsid w:val="002E517A"/>
    <w:rsid w:val="002E5701"/>
    <w:rsid w:val="002E76C5"/>
    <w:rsid w:val="002E7AC3"/>
    <w:rsid w:val="002F035B"/>
    <w:rsid w:val="002F0E02"/>
    <w:rsid w:val="002F22DB"/>
    <w:rsid w:val="002F23BA"/>
    <w:rsid w:val="002F2930"/>
    <w:rsid w:val="002F2960"/>
    <w:rsid w:val="002F2A82"/>
    <w:rsid w:val="002F2B2C"/>
    <w:rsid w:val="002F2F04"/>
    <w:rsid w:val="002F3B86"/>
    <w:rsid w:val="002F42A0"/>
    <w:rsid w:val="002F43E1"/>
    <w:rsid w:val="002F4564"/>
    <w:rsid w:val="002F4BD9"/>
    <w:rsid w:val="002F50DF"/>
    <w:rsid w:val="002F5790"/>
    <w:rsid w:val="002F6447"/>
    <w:rsid w:val="002F6B88"/>
    <w:rsid w:val="002F6F48"/>
    <w:rsid w:val="002F74FC"/>
    <w:rsid w:val="003005A3"/>
    <w:rsid w:val="00303125"/>
    <w:rsid w:val="00303253"/>
    <w:rsid w:val="003048B0"/>
    <w:rsid w:val="003053B6"/>
    <w:rsid w:val="003057A3"/>
    <w:rsid w:val="00305ADE"/>
    <w:rsid w:val="00305E19"/>
    <w:rsid w:val="00305F32"/>
    <w:rsid w:val="00306A74"/>
    <w:rsid w:val="00306A77"/>
    <w:rsid w:val="00306B38"/>
    <w:rsid w:val="00307D38"/>
    <w:rsid w:val="0031103A"/>
    <w:rsid w:val="003110E3"/>
    <w:rsid w:val="003116C9"/>
    <w:rsid w:val="003118D6"/>
    <w:rsid w:val="00311DD4"/>
    <w:rsid w:val="003122C1"/>
    <w:rsid w:val="003127AC"/>
    <w:rsid w:val="00313C45"/>
    <w:rsid w:val="00313E85"/>
    <w:rsid w:val="00315104"/>
    <w:rsid w:val="003156E3"/>
    <w:rsid w:val="003159DE"/>
    <w:rsid w:val="003175B1"/>
    <w:rsid w:val="00320237"/>
    <w:rsid w:val="00320E90"/>
    <w:rsid w:val="00321384"/>
    <w:rsid w:val="0032161B"/>
    <w:rsid w:val="0032208C"/>
    <w:rsid w:val="00322656"/>
    <w:rsid w:val="003234C2"/>
    <w:rsid w:val="003241FC"/>
    <w:rsid w:val="003248D3"/>
    <w:rsid w:val="00324E14"/>
    <w:rsid w:val="0032569E"/>
    <w:rsid w:val="0032660D"/>
    <w:rsid w:val="00326B64"/>
    <w:rsid w:val="00327A5E"/>
    <w:rsid w:val="0033194D"/>
    <w:rsid w:val="00331C68"/>
    <w:rsid w:val="00332421"/>
    <w:rsid w:val="003324FF"/>
    <w:rsid w:val="0033383B"/>
    <w:rsid w:val="003346AF"/>
    <w:rsid w:val="00334D4A"/>
    <w:rsid w:val="003354B9"/>
    <w:rsid w:val="003361F4"/>
    <w:rsid w:val="00336344"/>
    <w:rsid w:val="003367D2"/>
    <w:rsid w:val="00336D7D"/>
    <w:rsid w:val="0033730D"/>
    <w:rsid w:val="00337805"/>
    <w:rsid w:val="00337EBF"/>
    <w:rsid w:val="00340756"/>
    <w:rsid w:val="00340E1F"/>
    <w:rsid w:val="00342477"/>
    <w:rsid w:val="00344721"/>
    <w:rsid w:val="00344AC0"/>
    <w:rsid w:val="003450EB"/>
    <w:rsid w:val="00345FDD"/>
    <w:rsid w:val="00346BB5"/>
    <w:rsid w:val="00346C14"/>
    <w:rsid w:val="00346F9E"/>
    <w:rsid w:val="003475B7"/>
    <w:rsid w:val="003504AA"/>
    <w:rsid w:val="003523DA"/>
    <w:rsid w:val="00352539"/>
    <w:rsid w:val="00352B1D"/>
    <w:rsid w:val="00353CA2"/>
    <w:rsid w:val="003541DD"/>
    <w:rsid w:val="00354BE2"/>
    <w:rsid w:val="00355034"/>
    <w:rsid w:val="00355AB2"/>
    <w:rsid w:val="00355E5E"/>
    <w:rsid w:val="00356048"/>
    <w:rsid w:val="00356146"/>
    <w:rsid w:val="003564B6"/>
    <w:rsid w:val="00356BD6"/>
    <w:rsid w:val="00357EF3"/>
    <w:rsid w:val="00360BF7"/>
    <w:rsid w:val="00362264"/>
    <w:rsid w:val="0036266F"/>
    <w:rsid w:val="00363BAB"/>
    <w:rsid w:val="00364304"/>
    <w:rsid w:val="00365531"/>
    <w:rsid w:val="003656FF"/>
    <w:rsid w:val="00365B27"/>
    <w:rsid w:val="00366503"/>
    <w:rsid w:val="003669CE"/>
    <w:rsid w:val="00367277"/>
    <w:rsid w:val="00370542"/>
    <w:rsid w:val="00371AA8"/>
    <w:rsid w:val="003720E1"/>
    <w:rsid w:val="00372164"/>
    <w:rsid w:val="003728FC"/>
    <w:rsid w:val="0037377A"/>
    <w:rsid w:val="00373961"/>
    <w:rsid w:val="00373EFF"/>
    <w:rsid w:val="003751B5"/>
    <w:rsid w:val="00375844"/>
    <w:rsid w:val="0037584D"/>
    <w:rsid w:val="003759A4"/>
    <w:rsid w:val="00375D8C"/>
    <w:rsid w:val="00376208"/>
    <w:rsid w:val="003778FA"/>
    <w:rsid w:val="00377B16"/>
    <w:rsid w:val="003804A3"/>
    <w:rsid w:val="00380C13"/>
    <w:rsid w:val="00381CA4"/>
    <w:rsid w:val="00381FC2"/>
    <w:rsid w:val="00382C2F"/>
    <w:rsid w:val="00382DCA"/>
    <w:rsid w:val="00383107"/>
    <w:rsid w:val="003840CE"/>
    <w:rsid w:val="00385892"/>
    <w:rsid w:val="003865CD"/>
    <w:rsid w:val="0038781E"/>
    <w:rsid w:val="00387E6F"/>
    <w:rsid w:val="00390170"/>
    <w:rsid w:val="00390DA6"/>
    <w:rsid w:val="00391C54"/>
    <w:rsid w:val="00392025"/>
    <w:rsid w:val="0039220D"/>
    <w:rsid w:val="00392BD5"/>
    <w:rsid w:val="00393439"/>
    <w:rsid w:val="00393B17"/>
    <w:rsid w:val="00393D41"/>
    <w:rsid w:val="00393F86"/>
    <w:rsid w:val="00394168"/>
    <w:rsid w:val="00394561"/>
    <w:rsid w:val="00394914"/>
    <w:rsid w:val="00394F29"/>
    <w:rsid w:val="003956C2"/>
    <w:rsid w:val="0039575F"/>
    <w:rsid w:val="00395783"/>
    <w:rsid w:val="0039587C"/>
    <w:rsid w:val="00395F61"/>
    <w:rsid w:val="00396A19"/>
    <w:rsid w:val="0039764A"/>
    <w:rsid w:val="003979ED"/>
    <w:rsid w:val="00397EBC"/>
    <w:rsid w:val="003A0323"/>
    <w:rsid w:val="003A2A97"/>
    <w:rsid w:val="003A3395"/>
    <w:rsid w:val="003A437B"/>
    <w:rsid w:val="003A4B0B"/>
    <w:rsid w:val="003A4B2F"/>
    <w:rsid w:val="003A5489"/>
    <w:rsid w:val="003A5D39"/>
    <w:rsid w:val="003A6C7D"/>
    <w:rsid w:val="003A7171"/>
    <w:rsid w:val="003A7366"/>
    <w:rsid w:val="003A747C"/>
    <w:rsid w:val="003A7A11"/>
    <w:rsid w:val="003B02E5"/>
    <w:rsid w:val="003B046F"/>
    <w:rsid w:val="003B094E"/>
    <w:rsid w:val="003B1678"/>
    <w:rsid w:val="003B27CC"/>
    <w:rsid w:val="003B29AB"/>
    <w:rsid w:val="003B38E2"/>
    <w:rsid w:val="003B3DEA"/>
    <w:rsid w:val="003B3ED2"/>
    <w:rsid w:val="003B42A4"/>
    <w:rsid w:val="003B42E1"/>
    <w:rsid w:val="003B532A"/>
    <w:rsid w:val="003B5711"/>
    <w:rsid w:val="003B5D43"/>
    <w:rsid w:val="003B716C"/>
    <w:rsid w:val="003C0AA9"/>
    <w:rsid w:val="003C0E29"/>
    <w:rsid w:val="003C1C2D"/>
    <w:rsid w:val="003C1E4D"/>
    <w:rsid w:val="003C2630"/>
    <w:rsid w:val="003C331A"/>
    <w:rsid w:val="003C3374"/>
    <w:rsid w:val="003C358F"/>
    <w:rsid w:val="003C3BBB"/>
    <w:rsid w:val="003C460E"/>
    <w:rsid w:val="003C4910"/>
    <w:rsid w:val="003C6041"/>
    <w:rsid w:val="003C6081"/>
    <w:rsid w:val="003C63E3"/>
    <w:rsid w:val="003C6B85"/>
    <w:rsid w:val="003C6F01"/>
    <w:rsid w:val="003C7173"/>
    <w:rsid w:val="003C71D9"/>
    <w:rsid w:val="003C7585"/>
    <w:rsid w:val="003C7736"/>
    <w:rsid w:val="003C7A77"/>
    <w:rsid w:val="003D09A1"/>
    <w:rsid w:val="003D1047"/>
    <w:rsid w:val="003D1E72"/>
    <w:rsid w:val="003D2F90"/>
    <w:rsid w:val="003D2F92"/>
    <w:rsid w:val="003D3229"/>
    <w:rsid w:val="003D45F2"/>
    <w:rsid w:val="003D5FE9"/>
    <w:rsid w:val="003D6947"/>
    <w:rsid w:val="003D7A13"/>
    <w:rsid w:val="003D7C89"/>
    <w:rsid w:val="003E002B"/>
    <w:rsid w:val="003E0EA9"/>
    <w:rsid w:val="003E0EEA"/>
    <w:rsid w:val="003E276A"/>
    <w:rsid w:val="003E4223"/>
    <w:rsid w:val="003E5167"/>
    <w:rsid w:val="003E516C"/>
    <w:rsid w:val="003E57DD"/>
    <w:rsid w:val="003E6383"/>
    <w:rsid w:val="003E715B"/>
    <w:rsid w:val="003F179D"/>
    <w:rsid w:val="003F19D5"/>
    <w:rsid w:val="003F3C99"/>
    <w:rsid w:val="003F3FFA"/>
    <w:rsid w:val="003F4095"/>
    <w:rsid w:val="003F46D4"/>
    <w:rsid w:val="003F4B00"/>
    <w:rsid w:val="003F570C"/>
    <w:rsid w:val="003F5B32"/>
    <w:rsid w:val="003F62AF"/>
    <w:rsid w:val="003F6B51"/>
    <w:rsid w:val="003F6D24"/>
    <w:rsid w:val="003F6E1C"/>
    <w:rsid w:val="003F74AD"/>
    <w:rsid w:val="003F7FB5"/>
    <w:rsid w:val="00400971"/>
    <w:rsid w:val="00401893"/>
    <w:rsid w:val="00402471"/>
    <w:rsid w:val="004024FD"/>
    <w:rsid w:val="0040267D"/>
    <w:rsid w:val="00402BD3"/>
    <w:rsid w:val="00402D73"/>
    <w:rsid w:val="00403C80"/>
    <w:rsid w:val="00403E0B"/>
    <w:rsid w:val="00404A15"/>
    <w:rsid w:val="00406B10"/>
    <w:rsid w:val="004108A7"/>
    <w:rsid w:val="00410B26"/>
    <w:rsid w:val="00410CCC"/>
    <w:rsid w:val="004111D8"/>
    <w:rsid w:val="00411863"/>
    <w:rsid w:val="0041197C"/>
    <w:rsid w:val="00412E18"/>
    <w:rsid w:val="00413197"/>
    <w:rsid w:val="00413BAE"/>
    <w:rsid w:val="00413C85"/>
    <w:rsid w:val="00413ED1"/>
    <w:rsid w:val="0041501D"/>
    <w:rsid w:val="00415766"/>
    <w:rsid w:val="00415956"/>
    <w:rsid w:val="00415C2C"/>
    <w:rsid w:val="0041611D"/>
    <w:rsid w:val="00416895"/>
    <w:rsid w:val="00416B55"/>
    <w:rsid w:val="00417034"/>
    <w:rsid w:val="004204B5"/>
    <w:rsid w:val="004209DE"/>
    <w:rsid w:val="00420C7D"/>
    <w:rsid w:val="00420D78"/>
    <w:rsid w:val="00423653"/>
    <w:rsid w:val="004238BF"/>
    <w:rsid w:val="00423E79"/>
    <w:rsid w:val="00424000"/>
    <w:rsid w:val="00425738"/>
    <w:rsid w:val="00425E30"/>
    <w:rsid w:val="0042600A"/>
    <w:rsid w:val="00426EC9"/>
    <w:rsid w:val="00427EA6"/>
    <w:rsid w:val="004303C2"/>
    <w:rsid w:val="004308BE"/>
    <w:rsid w:val="00430A78"/>
    <w:rsid w:val="00430F16"/>
    <w:rsid w:val="004310A9"/>
    <w:rsid w:val="00431A4E"/>
    <w:rsid w:val="00433292"/>
    <w:rsid w:val="00433582"/>
    <w:rsid w:val="00433AFD"/>
    <w:rsid w:val="004344A4"/>
    <w:rsid w:val="004345F4"/>
    <w:rsid w:val="00435F80"/>
    <w:rsid w:val="004371E9"/>
    <w:rsid w:val="00437EA4"/>
    <w:rsid w:val="004400E1"/>
    <w:rsid w:val="00441D26"/>
    <w:rsid w:val="004424E2"/>
    <w:rsid w:val="004426CF"/>
    <w:rsid w:val="0044272B"/>
    <w:rsid w:val="004427B2"/>
    <w:rsid w:val="00443086"/>
    <w:rsid w:val="004430A4"/>
    <w:rsid w:val="00444BB5"/>
    <w:rsid w:val="00445763"/>
    <w:rsid w:val="00445845"/>
    <w:rsid w:val="00445B17"/>
    <w:rsid w:val="00445E6D"/>
    <w:rsid w:val="00446B58"/>
    <w:rsid w:val="004474B0"/>
    <w:rsid w:val="00450236"/>
    <w:rsid w:val="004507AB"/>
    <w:rsid w:val="00450A9E"/>
    <w:rsid w:val="0045110A"/>
    <w:rsid w:val="00453F85"/>
    <w:rsid w:val="00454381"/>
    <w:rsid w:val="004547C3"/>
    <w:rsid w:val="00455CC8"/>
    <w:rsid w:val="00455CCC"/>
    <w:rsid w:val="004565E3"/>
    <w:rsid w:val="0045793E"/>
    <w:rsid w:val="00460013"/>
    <w:rsid w:val="00460BBB"/>
    <w:rsid w:val="0046226D"/>
    <w:rsid w:val="0046359B"/>
    <w:rsid w:val="004639C5"/>
    <w:rsid w:val="00464C97"/>
    <w:rsid w:val="004657FD"/>
    <w:rsid w:val="00465DEC"/>
    <w:rsid w:val="004666D1"/>
    <w:rsid w:val="004709A5"/>
    <w:rsid w:val="00470A10"/>
    <w:rsid w:val="00470FA0"/>
    <w:rsid w:val="00471141"/>
    <w:rsid w:val="00471648"/>
    <w:rsid w:val="00471C8A"/>
    <w:rsid w:val="00472A44"/>
    <w:rsid w:val="00473349"/>
    <w:rsid w:val="00473576"/>
    <w:rsid w:val="00473810"/>
    <w:rsid w:val="004744A0"/>
    <w:rsid w:val="0047493A"/>
    <w:rsid w:val="004750F3"/>
    <w:rsid w:val="004755F8"/>
    <w:rsid w:val="004762D3"/>
    <w:rsid w:val="00476F09"/>
    <w:rsid w:val="00477826"/>
    <w:rsid w:val="00480C35"/>
    <w:rsid w:val="00480F7A"/>
    <w:rsid w:val="00481669"/>
    <w:rsid w:val="00482309"/>
    <w:rsid w:val="0048232F"/>
    <w:rsid w:val="004839E0"/>
    <w:rsid w:val="00483C36"/>
    <w:rsid w:val="00483FCC"/>
    <w:rsid w:val="004849C7"/>
    <w:rsid w:val="004851E5"/>
    <w:rsid w:val="00485488"/>
    <w:rsid w:val="00485E0A"/>
    <w:rsid w:val="004863E2"/>
    <w:rsid w:val="00486CAA"/>
    <w:rsid w:val="00490BA9"/>
    <w:rsid w:val="00491090"/>
    <w:rsid w:val="00491548"/>
    <w:rsid w:val="00491D1D"/>
    <w:rsid w:val="00491E78"/>
    <w:rsid w:val="00491FBD"/>
    <w:rsid w:val="004921B4"/>
    <w:rsid w:val="004928F9"/>
    <w:rsid w:val="00492BB6"/>
    <w:rsid w:val="00492C0D"/>
    <w:rsid w:val="00493727"/>
    <w:rsid w:val="00493C77"/>
    <w:rsid w:val="00493C8C"/>
    <w:rsid w:val="00493DE4"/>
    <w:rsid w:val="00493E1B"/>
    <w:rsid w:val="00493F2F"/>
    <w:rsid w:val="00494485"/>
    <w:rsid w:val="00494D16"/>
    <w:rsid w:val="00496845"/>
    <w:rsid w:val="00496EC9"/>
    <w:rsid w:val="00497FCD"/>
    <w:rsid w:val="004A00ED"/>
    <w:rsid w:val="004A1312"/>
    <w:rsid w:val="004A14AB"/>
    <w:rsid w:val="004A2C75"/>
    <w:rsid w:val="004A3268"/>
    <w:rsid w:val="004A380D"/>
    <w:rsid w:val="004A3C7E"/>
    <w:rsid w:val="004A441C"/>
    <w:rsid w:val="004A4E66"/>
    <w:rsid w:val="004A51E0"/>
    <w:rsid w:val="004A549C"/>
    <w:rsid w:val="004A57DD"/>
    <w:rsid w:val="004A6585"/>
    <w:rsid w:val="004A68AC"/>
    <w:rsid w:val="004A6B57"/>
    <w:rsid w:val="004A6BC4"/>
    <w:rsid w:val="004B0545"/>
    <w:rsid w:val="004B0774"/>
    <w:rsid w:val="004B1006"/>
    <w:rsid w:val="004B1452"/>
    <w:rsid w:val="004B269E"/>
    <w:rsid w:val="004B2947"/>
    <w:rsid w:val="004B2F00"/>
    <w:rsid w:val="004B4408"/>
    <w:rsid w:val="004B44B6"/>
    <w:rsid w:val="004B463C"/>
    <w:rsid w:val="004B4EA4"/>
    <w:rsid w:val="004B5103"/>
    <w:rsid w:val="004B571D"/>
    <w:rsid w:val="004B61F0"/>
    <w:rsid w:val="004B6497"/>
    <w:rsid w:val="004B7689"/>
    <w:rsid w:val="004C0416"/>
    <w:rsid w:val="004C0542"/>
    <w:rsid w:val="004C0B5C"/>
    <w:rsid w:val="004C0E27"/>
    <w:rsid w:val="004C0EF1"/>
    <w:rsid w:val="004C1BA9"/>
    <w:rsid w:val="004C1D4E"/>
    <w:rsid w:val="004C1FFD"/>
    <w:rsid w:val="004C222F"/>
    <w:rsid w:val="004C3F7F"/>
    <w:rsid w:val="004C416C"/>
    <w:rsid w:val="004C4A0B"/>
    <w:rsid w:val="004C4CA9"/>
    <w:rsid w:val="004C505E"/>
    <w:rsid w:val="004C5231"/>
    <w:rsid w:val="004C5898"/>
    <w:rsid w:val="004C59FE"/>
    <w:rsid w:val="004C6205"/>
    <w:rsid w:val="004C73F9"/>
    <w:rsid w:val="004C7543"/>
    <w:rsid w:val="004C7AE3"/>
    <w:rsid w:val="004D0230"/>
    <w:rsid w:val="004D093D"/>
    <w:rsid w:val="004D0D96"/>
    <w:rsid w:val="004D1471"/>
    <w:rsid w:val="004D1BD1"/>
    <w:rsid w:val="004D1DB1"/>
    <w:rsid w:val="004D24A6"/>
    <w:rsid w:val="004D26F2"/>
    <w:rsid w:val="004D2E6E"/>
    <w:rsid w:val="004D348F"/>
    <w:rsid w:val="004D3EAD"/>
    <w:rsid w:val="004D441D"/>
    <w:rsid w:val="004D4993"/>
    <w:rsid w:val="004D4B3D"/>
    <w:rsid w:val="004D4FF6"/>
    <w:rsid w:val="004D5133"/>
    <w:rsid w:val="004D5AC2"/>
    <w:rsid w:val="004D5CFB"/>
    <w:rsid w:val="004D710E"/>
    <w:rsid w:val="004E0B0A"/>
    <w:rsid w:val="004E0E4C"/>
    <w:rsid w:val="004E0FB0"/>
    <w:rsid w:val="004E13C9"/>
    <w:rsid w:val="004E2F22"/>
    <w:rsid w:val="004E306D"/>
    <w:rsid w:val="004E4BD6"/>
    <w:rsid w:val="004E5408"/>
    <w:rsid w:val="004E5943"/>
    <w:rsid w:val="004E646C"/>
    <w:rsid w:val="004E6F3B"/>
    <w:rsid w:val="004E7088"/>
    <w:rsid w:val="004F071E"/>
    <w:rsid w:val="004F0EBC"/>
    <w:rsid w:val="004F200A"/>
    <w:rsid w:val="004F2899"/>
    <w:rsid w:val="004F2967"/>
    <w:rsid w:val="004F2D61"/>
    <w:rsid w:val="004F2F1D"/>
    <w:rsid w:val="004F30BA"/>
    <w:rsid w:val="004F3CE2"/>
    <w:rsid w:val="004F43F2"/>
    <w:rsid w:val="004F516C"/>
    <w:rsid w:val="004F5713"/>
    <w:rsid w:val="004F57EE"/>
    <w:rsid w:val="004F5DB9"/>
    <w:rsid w:val="004F6032"/>
    <w:rsid w:val="004F63EC"/>
    <w:rsid w:val="004F6739"/>
    <w:rsid w:val="004F73A7"/>
    <w:rsid w:val="004F7A60"/>
    <w:rsid w:val="005023E8"/>
    <w:rsid w:val="00502416"/>
    <w:rsid w:val="00505A4E"/>
    <w:rsid w:val="00507464"/>
    <w:rsid w:val="005104D8"/>
    <w:rsid w:val="005106CE"/>
    <w:rsid w:val="005107D6"/>
    <w:rsid w:val="00510C6A"/>
    <w:rsid w:val="00511256"/>
    <w:rsid w:val="0051153B"/>
    <w:rsid w:val="0051157A"/>
    <w:rsid w:val="00511824"/>
    <w:rsid w:val="00511E41"/>
    <w:rsid w:val="00512382"/>
    <w:rsid w:val="00512EAE"/>
    <w:rsid w:val="00512ED0"/>
    <w:rsid w:val="00513449"/>
    <w:rsid w:val="00513B88"/>
    <w:rsid w:val="00513E4C"/>
    <w:rsid w:val="00514C04"/>
    <w:rsid w:val="00514CC0"/>
    <w:rsid w:val="00515CDA"/>
    <w:rsid w:val="00516816"/>
    <w:rsid w:val="005179C9"/>
    <w:rsid w:val="00517BFE"/>
    <w:rsid w:val="005207F1"/>
    <w:rsid w:val="00521AD7"/>
    <w:rsid w:val="00521EBC"/>
    <w:rsid w:val="00521F43"/>
    <w:rsid w:val="00523151"/>
    <w:rsid w:val="005244D9"/>
    <w:rsid w:val="00524FA8"/>
    <w:rsid w:val="00525903"/>
    <w:rsid w:val="00526485"/>
    <w:rsid w:val="00526640"/>
    <w:rsid w:val="00526A15"/>
    <w:rsid w:val="005308C8"/>
    <w:rsid w:val="005309D7"/>
    <w:rsid w:val="00530C22"/>
    <w:rsid w:val="0053186D"/>
    <w:rsid w:val="005319B6"/>
    <w:rsid w:val="00532342"/>
    <w:rsid w:val="005327F3"/>
    <w:rsid w:val="00532D41"/>
    <w:rsid w:val="0053394C"/>
    <w:rsid w:val="005340CF"/>
    <w:rsid w:val="00534182"/>
    <w:rsid w:val="0053426D"/>
    <w:rsid w:val="00534FE3"/>
    <w:rsid w:val="00535410"/>
    <w:rsid w:val="00535694"/>
    <w:rsid w:val="005356F9"/>
    <w:rsid w:val="00535A74"/>
    <w:rsid w:val="00536465"/>
    <w:rsid w:val="0053657B"/>
    <w:rsid w:val="0053709A"/>
    <w:rsid w:val="00537158"/>
    <w:rsid w:val="0054029B"/>
    <w:rsid w:val="00540431"/>
    <w:rsid w:val="005409ED"/>
    <w:rsid w:val="00542159"/>
    <w:rsid w:val="00542373"/>
    <w:rsid w:val="005429F7"/>
    <w:rsid w:val="00542D4F"/>
    <w:rsid w:val="005434DC"/>
    <w:rsid w:val="005443B5"/>
    <w:rsid w:val="005446A2"/>
    <w:rsid w:val="00545BAC"/>
    <w:rsid w:val="00550750"/>
    <w:rsid w:val="00550A7C"/>
    <w:rsid w:val="00550AEA"/>
    <w:rsid w:val="00551441"/>
    <w:rsid w:val="00552FFC"/>
    <w:rsid w:val="005543B0"/>
    <w:rsid w:val="00554C7A"/>
    <w:rsid w:val="00554F5B"/>
    <w:rsid w:val="00555E30"/>
    <w:rsid w:val="00555E48"/>
    <w:rsid w:val="0055649B"/>
    <w:rsid w:val="005566F9"/>
    <w:rsid w:val="0055677E"/>
    <w:rsid w:val="005600A2"/>
    <w:rsid w:val="00560602"/>
    <w:rsid w:val="00561F70"/>
    <w:rsid w:val="00562179"/>
    <w:rsid w:val="005622C7"/>
    <w:rsid w:val="00563112"/>
    <w:rsid w:val="00563306"/>
    <w:rsid w:val="00563C27"/>
    <w:rsid w:val="00564FE8"/>
    <w:rsid w:val="005654FB"/>
    <w:rsid w:val="005657AE"/>
    <w:rsid w:val="00565AAC"/>
    <w:rsid w:val="00565B66"/>
    <w:rsid w:val="005660ED"/>
    <w:rsid w:val="005665DF"/>
    <w:rsid w:val="00566954"/>
    <w:rsid w:val="005678F6"/>
    <w:rsid w:val="00567AF4"/>
    <w:rsid w:val="00567BF4"/>
    <w:rsid w:val="00567D90"/>
    <w:rsid w:val="00570B3F"/>
    <w:rsid w:val="00570BA2"/>
    <w:rsid w:val="00570BB2"/>
    <w:rsid w:val="005713B7"/>
    <w:rsid w:val="005736DD"/>
    <w:rsid w:val="00573C73"/>
    <w:rsid w:val="00574205"/>
    <w:rsid w:val="00574A94"/>
    <w:rsid w:val="00574D75"/>
    <w:rsid w:val="00574F64"/>
    <w:rsid w:val="005752E1"/>
    <w:rsid w:val="00575CA9"/>
    <w:rsid w:val="00575D2E"/>
    <w:rsid w:val="005762C1"/>
    <w:rsid w:val="005766DA"/>
    <w:rsid w:val="00576A8E"/>
    <w:rsid w:val="005775E7"/>
    <w:rsid w:val="00580061"/>
    <w:rsid w:val="00580799"/>
    <w:rsid w:val="005807FF"/>
    <w:rsid w:val="005809E3"/>
    <w:rsid w:val="00581597"/>
    <w:rsid w:val="00582541"/>
    <w:rsid w:val="00583217"/>
    <w:rsid w:val="005847FE"/>
    <w:rsid w:val="0058569B"/>
    <w:rsid w:val="00586131"/>
    <w:rsid w:val="0058658B"/>
    <w:rsid w:val="00586C6D"/>
    <w:rsid w:val="005870EE"/>
    <w:rsid w:val="00590974"/>
    <w:rsid w:val="00590A06"/>
    <w:rsid w:val="00590AB2"/>
    <w:rsid w:val="0059122F"/>
    <w:rsid w:val="00591512"/>
    <w:rsid w:val="005917FF"/>
    <w:rsid w:val="005924C5"/>
    <w:rsid w:val="00592FAC"/>
    <w:rsid w:val="005931CF"/>
    <w:rsid w:val="005939E7"/>
    <w:rsid w:val="00594062"/>
    <w:rsid w:val="00594453"/>
    <w:rsid w:val="005949F6"/>
    <w:rsid w:val="005950AB"/>
    <w:rsid w:val="00596492"/>
    <w:rsid w:val="005979C7"/>
    <w:rsid w:val="00597ADE"/>
    <w:rsid w:val="00597D35"/>
    <w:rsid w:val="005A0CBB"/>
    <w:rsid w:val="005A13E5"/>
    <w:rsid w:val="005A191A"/>
    <w:rsid w:val="005A1ABD"/>
    <w:rsid w:val="005A2228"/>
    <w:rsid w:val="005A28C2"/>
    <w:rsid w:val="005A376A"/>
    <w:rsid w:val="005A3B8D"/>
    <w:rsid w:val="005A4648"/>
    <w:rsid w:val="005A47EA"/>
    <w:rsid w:val="005A4B33"/>
    <w:rsid w:val="005A5076"/>
    <w:rsid w:val="005A6388"/>
    <w:rsid w:val="005A6E47"/>
    <w:rsid w:val="005A7930"/>
    <w:rsid w:val="005B02DA"/>
    <w:rsid w:val="005B0EBF"/>
    <w:rsid w:val="005B1113"/>
    <w:rsid w:val="005B1DE9"/>
    <w:rsid w:val="005B2379"/>
    <w:rsid w:val="005B2EF1"/>
    <w:rsid w:val="005B2FDA"/>
    <w:rsid w:val="005B3302"/>
    <w:rsid w:val="005B33D4"/>
    <w:rsid w:val="005B3772"/>
    <w:rsid w:val="005B3859"/>
    <w:rsid w:val="005B3A1E"/>
    <w:rsid w:val="005B409E"/>
    <w:rsid w:val="005B4811"/>
    <w:rsid w:val="005B487A"/>
    <w:rsid w:val="005B6009"/>
    <w:rsid w:val="005B61C0"/>
    <w:rsid w:val="005B67CB"/>
    <w:rsid w:val="005B73FB"/>
    <w:rsid w:val="005B7A2E"/>
    <w:rsid w:val="005B7CE4"/>
    <w:rsid w:val="005B7D41"/>
    <w:rsid w:val="005B7E69"/>
    <w:rsid w:val="005B7EA1"/>
    <w:rsid w:val="005C02A7"/>
    <w:rsid w:val="005C174B"/>
    <w:rsid w:val="005C20D4"/>
    <w:rsid w:val="005C3362"/>
    <w:rsid w:val="005C3D88"/>
    <w:rsid w:val="005C3DDB"/>
    <w:rsid w:val="005C3EFD"/>
    <w:rsid w:val="005C4427"/>
    <w:rsid w:val="005C48C4"/>
    <w:rsid w:val="005C4C66"/>
    <w:rsid w:val="005C4F20"/>
    <w:rsid w:val="005C501A"/>
    <w:rsid w:val="005C51DA"/>
    <w:rsid w:val="005C5471"/>
    <w:rsid w:val="005C6286"/>
    <w:rsid w:val="005C6649"/>
    <w:rsid w:val="005C678B"/>
    <w:rsid w:val="005C6886"/>
    <w:rsid w:val="005C6BAB"/>
    <w:rsid w:val="005C6F19"/>
    <w:rsid w:val="005C7B10"/>
    <w:rsid w:val="005D0257"/>
    <w:rsid w:val="005D0275"/>
    <w:rsid w:val="005D05F4"/>
    <w:rsid w:val="005D0994"/>
    <w:rsid w:val="005D136D"/>
    <w:rsid w:val="005D1855"/>
    <w:rsid w:val="005D2130"/>
    <w:rsid w:val="005D21F1"/>
    <w:rsid w:val="005D27BC"/>
    <w:rsid w:val="005D2C51"/>
    <w:rsid w:val="005D2CB8"/>
    <w:rsid w:val="005D3052"/>
    <w:rsid w:val="005D381E"/>
    <w:rsid w:val="005D4150"/>
    <w:rsid w:val="005D5268"/>
    <w:rsid w:val="005D5CC9"/>
    <w:rsid w:val="005D7678"/>
    <w:rsid w:val="005D7A39"/>
    <w:rsid w:val="005E01E3"/>
    <w:rsid w:val="005E0EBF"/>
    <w:rsid w:val="005E0F79"/>
    <w:rsid w:val="005E1587"/>
    <w:rsid w:val="005E1E4F"/>
    <w:rsid w:val="005E23CA"/>
    <w:rsid w:val="005E2C91"/>
    <w:rsid w:val="005E2D8C"/>
    <w:rsid w:val="005E31F9"/>
    <w:rsid w:val="005E3E7E"/>
    <w:rsid w:val="005E4435"/>
    <w:rsid w:val="005E44F2"/>
    <w:rsid w:val="005E5DE0"/>
    <w:rsid w:val="005E62C5"/>
    <w:rsid w:val="005E6F76"/>
    <w:rsid w:val="005E7272"/>
    <w:rsid w:val="005E784C"/>
    <w:rsid w:val="005E7D14"/>
    <w:rsid w:val="005F06AE"/>
    <w:rsid w:val="005F07A0"/>
    <w:rsid w:val="005F0C6E"/>
    <w:rsid w:val="005F2FB3"/>
    <w:rsid w:val="005F4D50"/>
    <w:rsid w:val="005F500A"/>
    <w:rsid w:val="005F5AD5"/>
    <w:rsid w:val="005F5F60"/>
    <w:rsid w:val="005F5FA2"/>
    <w:rsid w:val="005F6316"/>
    <w:rsid w:val="005F673C"/>
    <w:rsid w:val="005F6E04"/>
    <w:rsid w:val="0060210E"/>
    <w:rsid w:val="00602655"/>
    <w:rsid w:val="00603136"/>
    <w:rsid w:val="00604735"/>
    <w:rsid w:val="00604B05"/>
    <w:rsid w:val="006057C5"/>
    <w:rsid w:val="0060603F"/>
    <w:rsid w:val="00606AFE"/>
    <w:rsid w:val="00607C91"/>
    <w:rsid w:val="00610384"/>
    <w:rsid w:val="006104D7"/>
    <w:rsid w:val="00610CC8"/>
    <w:rsid w:val="00611536"/>
    <w:rsid w:val="006122FC"/>
    <w:rsid w:val="0061272C"/>
    <w:rsid w:val="00612AE0"/>
    <w:rsid w:val="00612B2B"/>
    <w:rsid w:val="00612FCB"/>
    <w:rsid w:val="006130F0"/>
    <w:rsid w:val="00613790"/>
    <w:rsid w:val="00614877"/>
    <w:rsid w:val="00614CEE"/>
    <w:rsid w:val="00614D6E"/>
    <w:rsid w:val="00615248"/>
    <w:rsid w:val="0061535E"/>
    <w:rsid w:val="00615E9A"/>
    <w:rsid w:val="006173E8"/>
    <w:rsid w:val="00617617"/>
    <w:rsid w:val="006203D2"/>
    <w:rsid w:val="00620CAF"/>
    <w:rsid w:val="00621601"/>
    <w:rsid w:val="00621A19"/>
    <w:rsid w:val="00623D23"/>
    <w:rsid w:val="00624703"/>
    <w:rsid w:val="00625246"/>
    <w:rsid w:val="0062581C"/>
    <w:rsid w:val="00625C26"/>
    <w:rsid w:val="00625E11"/>
    <w:rsid w:val="006267B3"/>
    <w:rsid w:val="00626A14"/>
    <w:rsid w:val="00626A8C"/>
    <w:rsid w:val="006273C8"/>
    <w:rsid w:val="006275B1"/>
    <w:rsid w:val="00627E8B"/>
    <w:rsid w:val="00627F5A"/>
    <w:rsid w:val="00630080"/>
    <w:rsid w:val="006300EA"/>
    <w:rsid w:val="00631A42"/>
    <w:rsid w:val="00631B4B"/>
    <w:rsid w:val="0063452D"/>
    <w:rsid w:val="00634DB2"/>
    <w:rsid w:val="00636534"/>
    <w:rsid w:val="00636D39"/>
    <w:rsid w:val="0063736A"/>
    <w:rsid w:val="00637419"/>
    <w:rsid w:val="006374F0"/>
    <w:rsid w:val="00637869"/>
    <w:rsid w:val="00637A31"/>
    <w:rsid w:val="00637E73"/>
    <w:rsid w:val="00640498"/>
    <w:rsid w:val="00641AAD"/>
    <w:rsid w:val="00641FB6"/>
    <w:rsid w:val="00642224"/>
    <w:rsid w:val="00642F42"/>
    <w:rsid w:val="0064306F"/>
    <w:rsid w:val="00643479"/>
    <w:rsid w:val="006434E7"/>
    <w:rsid w:val="00643772"/>
    <w:rsid w:val="00643843"/>
    <w:rsid w:val="00644468"/>
    <w:rsid w:val="006458EF"/>
    <w:rsid w:val="00645A33"/>
    <w:rsid w:val="006467E5"/>
    <w:rsid w:val="00646AFE"/>
    <w:rsid w:val="00647CE8"/>
    <w:rsid w:val="00647F04"/>
    <w:rsid w:val="0065119F"/>
    <w:rsid w:val="00651538"/>
    <w:rsid w:val="0065185D"/>
    <w:rsid w:val="006518C2"/>
    <w:rsid w:val="006518ED"/>
    <w:rsid w:val="00651934"/>
    <w:rsid w:val="00651A9E"/>
    <w:rsid w:val="00651C47"/>
    <w:rsid w:val="006526A9"/>
    <w:rsid w:val="006538F5"/>
    <w:rsid w:val="00655B9A"/>
    <w:rsid w:val="00655C53"/>
    <w:rsid w:val="00655F3A"/>
    <w:rsid w:val="006563FC"/>
    <w:rsid w:val="0065659B"/>
    <w:rsid w:val="00657A4D"/>
    <w:rsid w:val="0066104B"/>
    <w:rsid w:val="00661456"/>
    <w:rsid w:val="00661669"/>
    <w:rsid w:val="00661F19"/>
    <w:rsid w:val="00662057"/>
    <w:rsid w:val="0066295D"/>
    <w:rsid w:val="0066374D"/>
    <w:rsid w:val="00664797"/>
    <w:rsid w:val="00664A5C"/>
    <w:rsid w:val="00664ACA"/>
    <w:rsid w:val="00664BF3"/>
    <w:rsid w:val="00665894"/>
    <w:rsid w:val="00666748"/>
    <w:rsid w:val="00667323"/>
    <w:rsid w:val="006673DC"/>
    <w:rsid w:val="00667508"/>
    <w:rsid w:val="006679EA"/>
    <w:rsid w:val="00667B74"/>
    <w:rsid w:val="006702FF"/>
    <w:rsid w:val="00670D3D"/>
    <w:rsid w:val="00671B10"/>
    <w:rsid w:val="00672232"/>
    <w:rsid w:val="0067343B"/>
    <w:rsid w:val="006734B8"/>
    <w:rsid w:val="006735FF"/>
    <w:rsid w:val="00674196"/>
    <w:rsid w:val="0067483B"/>
    <w:rsid w:val="00674DFB"/>
    <w:rsid w:val="00674E72"/>
    <w:rsid w:val="0067506D"/>
    <w:rsid w:val="006754BF"/>
    <w:rsid w:val="00675A42"/>
    <w:rsid w:val="006801C6"/>
    <w:rsid w:val="0068038E"/>
    <w:rsid w:val="006804EA"/>
    <w:rsid w:val="00680F1E"/>
    <w:rsid w:val="00682A88"/>
    <w:rsid w:val="00683056"/>
    <w:rsid w:val="00683465"/>
    <w:rsid w:val="006837BF"/>
    <w:rsid w:val="00683B89"/>
    <w:rsid w:val="00684490"/>
    <w:rsid w:val="006853FB"/>
    <w:rsid w:val="00685599"/>
    <w:rsid w:val="0068591D"/>
    <w:rsid w:val="00685A6A"/>
    <w:rsid w:val="00685AC3"/>
    <w:rsid w:val="00686244"/>
    <w:rsid w:val="00686274"/>
    <w:rsid w:val="0068662F"/>
    <w:rsid w:val="00686667"/>
    <w:rsid w:val="00687168"/>
    <w:rsid w:val="00690172"/>
    <w:rsid w:val="00690500"/>
    <w:rsid w:val="00690AF5"/>
    <w:rsid w:val="00690D1C"/>
    <w:rsid w:val="00692035"/>
    <w:rsid w:val="00693352"/>
    <w:rsid w:val="006933E0"/>
    <w:rsid w:val="00693A8B"/>
    <w:rsid w:val="00693AB1"/>
    <w:rsid w:val="00693B3A"/>
    <w:rsid w:val="00694002"/>
    <w:rsid w:val="006940AB"/>
    <w:rsid w:val="006943D1"/>
    <w:rsid w:val="00694E41"/>
    <w:rsid w:val="00694F31"/>
    <w:rsid w:val="00696544"/>
    <w:rsid w:val="0069724C"/>
    <w:rsid w:val="006A0DB4"/>
    <w:rsid w:val="006A0ED6"/>
    <w:rsid w:val="006A18DB"/>
    <w:rsid w:val="006A1E43"/>
    <w:rsid w:val="006A2099"/>
    <w:rsid w:val="006A2F5C"/>
    <w:rsid w:val="006A355E"/>
    <w:rsid w:val="006A357A"/>
    <w:rsid w:val="006A3736"/>
    <w:rsid w:val="006A48C8"/>
    <w:rsid w:val="006A49E5"/>
    <w:rsid w:val="006A4AE9"/>
    <w:rsid w:val="006A517C"/>
    <w:rsid w:val="006A65C6"/>
    <w:rsid w:val="006A772F"/>
    <w:rsid w:val="006A7814"/>
    <w:rsid w:val="006A7DB5"/>
    <w:rsid w:val="006B0C64"/>
    <w:rsid w:val="006B101B"/>
    <w:rsid w:val="006B10C6"/>
    <w:rsid w:val="006B18C9"/>
    <w:rsid w:val="006B198C"/>
    <w:rsid w:val="006B19FB"/>
    <w:rsid w:val="006B1E20"/>
    <w:rsid w:val="006B2119"/>
    <w:rsid w:val="006B2949"/>
    <w:rsid w:val="006B2983"/>
    <w:rsid w:val="006B3B3D"/>
    <w:rsid w:val="006B43B5"/>
    <w:rsid w:val="006B45C7"/>
    <w:rsid w:val="006B49F7"/>
    <w:rsid w:val="006B5120"/>
    <w:rsid w:val="006B57E0"/>
    <w:rsid w:val="006B603B"/>
    <w:rsid w:val="006B6986"/>
    <w:rsid w:val="006B6AA7"/>
    <w:rsid w:val="006B7106"/>
    <w:rsid w:val="006B7413"/>
    <w:rsid w:val="006B7536"/>
    <w:rsid w:val="006B7637"/>
    <w:rsid w:val="006C0BB6"/>
    <w:rsid w:val="006C2E5D"/>
    <w:rsid w:val="006C6240"/>
    <w:rsid w:val="006C68C8"/>
    <w:rsid w:val="006C7C50"/>
    <w:rsid w:val="006D0550"/>
    <w:rsid w:val="006D1338"/>
    <w:rsid w:val="006D2F20"/>
    <w:rsid w:val="006D34C5"/>
    <w:rsid w:val="006D3D3E"/>
    <w:rsid w:val="006D3FCF"/>
    <w:rsid w:val="006D466C"/>
    <w:rsid w:val="006D50D6"/>
    <w:rsid w:val="006D5469"/>
    <w:rsid w:val="006D56F9"/>
    <w:rsid w:val="006D5C7F"/>
    <w:rsid w:val="006D6212"/>
    <w:rsid w:val="006D65C8"/>
    <w:rsid w:val="006D73E7"/>
    <w:rsid w:val="006D78BA"/>
    <w:rsid w:val="006D7C87"/>
    <w:rsid w:val="006E0C21"/>
    <w:rsid w:val="006E2D78"/>
    <w:rsid w:val="006E5031"/>
    <w:rsid w:val="006E58EE"/>
    <w:rsid w:val="006E5E25"/>
    <w:rsid w:val="006E5EB9"/>
    <w:rsid w:val="006E5FD7"/>
    <w:rsid w:val="006E7F18"/>
    <w:rsid w:val="006E7FD2"/>
    <w:rsid w:val="006F002E"/>
    <w:rsid w:val="006F0337"/>
    <w:rsid w:val="006F12CF"/>
    <w:rsid w:val="006F1360"/>
    <w:rsid w:val="006F23BA"/>
    <w:rsid w:val="006F28BF"/>
    <w:rsid w:val="006F28FD"/>
    <w:rsid w:val="006F2D57"/>
    <w:rsid w:val="006F337D"/>
    <w:rsid w:val="006F3920"/>
    <w:rsid w:val="006F44BE"/>
    <w:rsid w:val="006F46CE"/>
    <w:rsid w:val="006F46D1"/>
    <w:rsid w:val="006F4EDC"/>
    <w:rsid w:val="006F4F76"/>
    <w:rsid w:val="006F5EF2"/>
    <w:rsid w:val="006F72AC"/>
    <w:rsid w:val="006F75E7"/>
    <w:rsid w:val="006F7B09"/>
    <w:rsid w:val="006F7BB5"/>
    <w:rsid w:val="006F7FE3"/>
    <w:rsid w:val="007012AE"/>
    <w:rsid w:val="00701ACE"/>
    <w:rsid w:val="00701EBD"/>
    <w:rsid w:val="00702521"/>
    <w:rsid w:val="00702C49"/>
    <w:rsid w:val="0070448F"/>
    <w:rsid w:val="007046CF"/>
    <w:rsid w:val="007048D5"/>
    <w:rsid w:val="00706234"/>
    <w:rsid w:val="0070729D"/>
    <w:rsid w:val="007077F9"/>
    <w:rsid w:val="007079DC"/>
    <w:rsid w:val="00707F84"/>
    <w:rsid w:val="00710162"/>
    <w:rsid w:val="00710B65"/>
    <w:rsid w:val="00710DCB"/>
    <w:rsid w:val="00710E7F"/>
    <w:rsid w:val="007115E7"/>
    <w:rsid w:val="00711FBF"/>
    <w:rsid w:val="00714426"/>
    <w:rsid w:val="00716167"/>
    <w:rsid w:val="00716BB3"/>
    <w:rsid w:val="0071772A"/>
    <w:rsid w:val="007177B1"/>
    <w:rsid w:val="00720328"/>
    <w:rsid w:val="00720A1A"/>
    <w:rsid w:val="00721FE4"/>
    <w:rsid w:val="007238D7"/>
    <w:rsid w:val="00723907"/>
    <w:rsid w:val="007239E7"/>
    <w:rsid w:val="00723BBC"/>
    <w:rsid w:val="00724044"/>
    <w:rsid w:val="0072479A"/>
    <w:rsid w:val="00724E9D"/>
    <w:rsid w:val="0072532B"/>
    <w:rsid w:val="00725723"/>
    <w:rsid w:val="0072572E"/>
    <w:rsid w:val="00725DFC"/>
    <w:rsid w:val="00726089"/>
    <w:rsid w:val="00726433"/>
    <w:rsid w:val="007267F9"/>
    <w:rsid w:val="007272E0"/>
    <w:rsid w:val="00727655"/>
    <w:rsid w:val="00727956"/>
    <w:rsid w:val="00727DFE"/>
    <w:rsid w:val="00730124"/>
    <w:rsid w:val="00730507"/>
    <w:rsid w:val="00730A23"/>
    <w:rsid w:val="00730DB1"/>
    <w:rsid w:val="00730DC3"/>
    <w:rsid w:val="00730FAD"/>
    <w:rsid w:val="00730FCA"/>
    <w:rsid w:val="00731429"/>
    <w:rsid w:val="00731969"/>
    <w:rsid w:val="00732381"/>
    <w:rsid w:val="00732CD1"/>
    <w:rsid w:val="00734714"/>
    <w:rsid w:val="0073495B"/>
    <w:rsid w:val="00735768"/>
    <w:rsid w:val="00735DE4"/>
    <w:rsid w:val="00736FEE"/>
    <w:rsid w:val="0073775E"/>
    <w:rsid w:val="007404B9"/>
    <w:rsid w:val="00740B73"/>
    <w:rsid w:val="00740FCA"/>
    <w:rsid w:val="00741252"/>
    <w:rsid w:val="00741D45"/>
    <w:rsid w:val="007423CF"/>
    <w:rsid w:val="007424DA"/>
    <w:rsid w:val="007432A9"/>
    <w:rsid w:val="007441C0"/>
    <w:rsid w:val="00744666"/>
    <w:rsid w:val="00746A86"/>
    <w:rsid w:val="00746B14"/>
    <w:rsid w:val="007477AF"/>
    <w:rsid w:val="007478CA"/>
    <w:rsid w:val="00747DE5"/>
    <w:rsid w:val="00750187"/>
    <w:rsid w:val="00750C6A"/>
    <w:rsid w:val="00750F70"/>
    <w:rsid w:val="00751808"/>
    <w:rsid w:val="00751A36"/>
    <w:rsid w:val="00751ED0"/>
    <w:rsid w:val="007526FB"/>
    <w:rsid w:val="0075281C"/>
    <w:rsid w:val="0075290C"/>
    <w:rsid w:val="00752DCC"/>
    <w:rsid w:val="00753204"/>
    <w:rsid w:val="00753426"/>
    <w:rsid w:val="007534C5"/>
    <w:rsid w:val="0075427C"/>
    <w:rsid w:val="00754F1E"/>
    <w:rsid w:val="0075577B"/>
    <w:rsid w:val="00756A30"/>
    <w:rsid w:val="00757466"/>
    <w:rsid w:val="007575B1"/>
    <w:rsid w:val="00761C42"/>
    <w:rsid w:val="00762783"/>
    <w:rsid w:val="0076379C"/>
    <w:rsid w:val="00763D26"/>
    <w:rsid w:val="007641FE"/>
    <w:rsid w:val="007654B4"/>
    <w:rsid w:val="007656EA"/>
    <w:rsid w:val="00765CF4"/>
    <w:rsid w:val="00766090"/>
    <w:rsid w:val="00766963"/>
    <w:rsid w:val="00766978"/>
    <w:rsid w:val="00766F5B"/>
    <w:rsid w:val="00766F5D"/>
    <w:rsid w:val="00767558"/>
    <w:rsid w:val="0076778B"/>
    <w:rsid w:val="00767942"/>
    <w:rsid w:val="00767A14"/>
    <w:rsid w:val="00767A92"/>
    <w:rsid w:val="00767CA8"/>
    <w:rsid w:val="00767F43"/>
    <w:rsid w:val="00770474"/>
    <w:rsid w:val="00771559"/>
    <w:rsid w:val="007717E3"/>
    <w:rsid w:val="00772252"/>
    <w:rsid w:val="007723DC"/>
    <w:rsid w:val="00772AA3"/>
    <w:rsid w:val="007733EE"/>
    <w:rsid w:val="00773DC6"/>
    <w:rsid w:val="00774629"/>
    <w:rsid w:val="007751B2"/>
    <w:rsid w:val="007755F9"/>
    <w:rsid w:val="00775DB3"/>
    <w:rsid w:val="00775E09"/>
    <w:rsid w:val="00777953"/>
    <w:rsid w:val="00777A6C"/>
    <w:rsid w:val="00781E08"/>
    <w:rsid w:val="0078237B"/>
    <w:rsid w:val="00782C00"/>
    <w:rsid w:val="00782D6A"/>
    <w:rsid w:val="00782E25"/>
    <w:rsid w:val="00783339"/>
    <w:rsid w:val="0078337B"/>
    <w:rsid w:val="00784D96"/>
    <w:rsid w:val="00784DE3"/>
    <w:rsid w:val="007852CA"/>
    <w:rsid w:val="007852E5"/>
    <w:rsid w:val="007854D6"/>
    <w:rsid w:val="007856D7"/>
    <w:rsid w:val="007864F6"/>
    <w:rsid w:val="00786E65"/>
    <w:rsid w:val="007876FC"/>
    <w:rsid w:val="00787776"/>
    <w:rsid w:val="00790558"/>
    <w:rsid w:val="007913D4"/>
    <w:rsid w:val="007916D0"/>
    <w:rsid w:val="007916DD"/>
    <w:rsid w:val="00792104"/>
    <w:rsid w:val="007926C6"/>
    <w:rsid w:val="00793741"/>
    <w:rsid w:val="0079400C"/>
    <w:rsid w:val="00794120"/>
    <w:rsid w:val="00794BCD"/>
    <w:rsid w:val="007964B9"/>
    <w:rsid w:val="00796688"/>
    <w:rsid w:val="00796D10"/>
    <w:rsid w:val="007A12B0"/>
    <w:rsid w:val="007A2309"/>
    <w:rsid w:val="007A252C"/>
    <w:rsid w:val="007A2A69"/>
    <w:rsid w:val="007A34DF"/>
    <w:rsid w:val="007A3621"/>
    <w:rsid w:val="007A4D72"/>
    <w:rsid w:val="007A4F25"/>
    <w:rsid w:val="007A54C7"/>
    <w:rsid w:val="007A5B43"/>
    <w:rsid w:val="007A6545"/>
    <w:rsid w:val="007A66BD"/>
    <w:rsid w:val="007A6A98"/>
    <w:rsid w:val="007A71C6"/>
    <w:rsid w:val="007A74FE"/>
    <w:rsid w:val="007A759B"/>
    <w:rsid w:val="007A7EFF"/>
    <w:rsid w:val="007B0267"/>
    <w:rsid w:val="007B0441"/>
    <w:rsid w:val="007B07EA"/>
    <w:rsid w:val="007B089D"/>
    <w:rsid w:val="007B0DF8"/>
    <w:rsid w:val="007B1022"/>
    <w:rsid w:val="007B1B50"/>
    <w:rsid w:val="007B2AF8"/>
    <w:rsid w:val="007B2CCC"/>
    <w:rsid w:val="007B3CC2"/>
    <w:rsid w:val="007B4047"/>
    <w:rsid w:val="007B4485"/>
    <w:rsid w:val="007B4B83"/>
    <w:rsid w:val="007B5144"/>
    <w:rsid w:val="007B5249"/>
    <w:rsid w:val="007B5FED"/>
    <w:rsid w:val="007B7233"/>
    <w:rsid w:val="007B75AD"/>
    <w:rsid w:val="007C0223"/>
    <w:rsid w:val="007C0273"/>
    <w:rsid w:val="007C05CF"/>
    <w:rsid w:val="007C09AB"/>
    <w:rsid w:val="007C1435"/>
    <w:rsid w:val="007C1A39"/>
    <w:rsid w:val="007C2596"/>
    <w:rsid w:val="007C276F"/>
    <w:rsid w:val="007C290E"/>
    <w:rsid w:val="007C2CBB"/>
    <w:rsid w:val="007C2F00"/>
    <w:rsid w:val="007C31D7"/>
    <w:rsid w:val="007C379C"/>
    <w:rsid w:val="007C5C06"/>
    <w:rsid w:val="007C5E19"/>
    <w:rsid w:val="007C5F1D"/>
    <w:rsid w:val="007C6033"/>
    <w:rsid w:val="007C60C4"/>
    <w:rsid w:val="007C6210"/>
    <w:rsid w:val="007C68D3"/>
    <w:rsid w:val="007C768C"/>
    <w:rsid w:val="007D012C"/>
    <w:rsid w:val="007D0C21"/>
    <w:rsid w:val="007D0C86"/>
    <w:rsid w:val="007D0C8A"/>
    <w:rsid w:val="007D17DB"/>
    <w:rsid w:val="007D19E8"/>
    <w:rsid w:val="007D1A76"/>
    <w:rsid w:val="007D1EE0"/>
    <w:rsid w:val="007D2CBC"/>
    <w:rsid w:val="007D3DBB"/>
    <w:rsid w:val="007D41AA"/>
    <w:rsid w:val="007D51D6"/>
    <w:rsid w:val="007D5E60"/>
    <w:rsid w:val="007D7A73"/>
    <w:rsid w:val="007D7D66"/>
    <w:rsid w:val="007D7DB0"/>
    <w:rsid w:val="007D7EA4"/>
    <w:rsid w:val="007E0163"/>
    <w:rsid w:val="007E1631"/>
    <w:rsid w:val="007E1886"/>
    <w:rsid w:val="007E1ACD"/>
    <w:rsid w:val="007E2800"/>
    <w:rsid w:val="007E2A58"/>
    <w:rsid w:val="007E2F6D"/>
    <w:rsid w:val="007E3DDA"/>
    <w:rsid w:val="007E5485"/>
    <w:rsid w:val="007E5C2E"/>
    <w:rsid w:val="007E6205"/>
    <w:rsid w:val="007E6278"/>
    <w:rsid w:val="007E62D3"/>
    <w:rsid w:val="007E6857"/>
    <w:rsid w:val="007E6ECE"/>
    <w:rsid w:val="007E6F5B"/>
    <w:rsid w:val="007F0992"/>
    <w:rsid w:val="007F1D9C"/>
    <w:rsid w:val="007F1E3D"/>
    <w:rsid w:val="007F3846"/>
    <w:rsid w:val="007F3D02"/>
    <w:rsid w:val="007F4196"/>
    <w:rsid w:val="007F54EB"/>
    <w:rsid w:val="007F5B0D"/>
    <w:rsid w:val="007F6A18"/>
    <w:rsid w:val="007F7A79"/>
    <w:rsid w:val="0080007D"/>
    <w:rsid w:val="008005F9"/>
    <w:rsid w:val="00801CC5"/>
    <w:rsid w:val="008021A3"/>
    <w:rsid w:val="008021F4"/>
    <w:rsid w:val="00803AA5"/>
    <w:rsid w:val="008048E4"/>
    <w:rsid w:val="008052A8"/>
    <w:rsid w:val="008054D4"/>
    <w:rsid w:val="008056A3"/>
    <w:rsid w:val="00806C3C"/>
    <w:rsid w:val="008072BE"/>
    <w:rsid w:val="0081156A"/>
    <w:rsid w:val="00811791"/>
    <w:rsid w:val="00812218"/>
    <w:rsid w:val="00812766"/>
    <w:rsid w:val="00813E55"/>
    <w:rsid w:val="00814B49"/>
    <w:rsid w:val="00815204"/>
    <w:rsid w:val="00815398"/>
    <w:rsid w:val="0081561D"/>
    <w:rsid w:val="008166C9"/>
    <w:rsid w:val="0081716D"/>
    <w:rsid w:val="0081734C"/>
    <w:rsid w:val="00817BDF"/>
    <w:rsid w:val="0082080E"/>
    <w:rsid w:val="00821324"/>
    <w:rsid w:val="00821B6B"/>
    <w:rsid w:val="00821EEB"/>
    <w:rsid w:val="008229BE"/>
    <w:rsid w:val="00822B85"/>
    <w:rsid w:val="00823341"/>
    <w:rsid w:val="008237FA"/>
    <w:rsid w:val="00823E17"/>
    <w:rsid w:val="00824891"/>
    <w:rsid w:val="0082539C"/>
    <w:rsid w:val="0082602D"/>
    <w:rsid w:val="008262D7"/>
    <w:rsid w:val="00827686"/>
    <w:rsid w:val="00827E4F"/>
    <w:rsid w:val="00827F4E"/>
    <w:rsid w:val="00831421"/>
    <w:rsid w:val="00832004"/>
    <w:rsid w:val="008322D6"/>
    <w:rsid w:val="00832DD8"/>
    <w:rsid w:val="00832F83"/>
    <w:rsid w:val="008332E3"/>
    <w:rsid w:val="0083397C"/>
    <w:rsid w:val="00835015"/>
    <w:rsid w:val="0083579F"/>
    <w:rsid w:val="008358F5"/>
    <w:rsid w:val="00836105"/>
    <w:rsid w:val="008369C1"/>
    <w:rsid w:val="00836A21"/>
    <w:rsid w:val="008370C4"/>
    <w:rsid w:val="008371D6"/>
    <w:rsid w:val="008375B9"/>
    <w:rsid w:val="00837708"/>
    <w:rsid w:val="008378F4"/>
    <w:rsid w:val="00841128"/>
    <w:rsid w:val="00842300"/>
    <w:rsid w:val="00842B30"/>
    <w:rsid w:val="00842DC1"/>
    <w:rsid w:val="00845290"/>
    <w:rsid w:val="00846D01"/>
    <w:rsid w:val="0084796E"/>
    <w:rsid w:val="008506F3"/>
    <w:rsid w:val="00850D97"/>
    <w:rsid w:val="00851DD1"/>
    <w:rsid w:val="00852584"/>
    <w:rsid w:val="0085258E"/>
    <w:rsid w:val="00852AFC"/>
    <w:rsid w:val="00852FAA"/>
    <w:rsid w:val="00853945"/>
    <w:rsid w:val="00853E78"/>
    <w:rsid w:val="00853EA2"/>
    <w:rsid w:val="00854580"/>
    <w:rsid w:val="00854A23"/>
    <w:rsid w:val="00854D6B"/>
    <w:rsid w:val="00854EFA"/>
    <w:rsid w:val="008552E4"/>
    <w:rsid w:val="00855942"/>
    <w:rsid w:val="00855A51"/>
    <w:rsid w:val="00855FF8"/>
    <w:rsid w:val="00856378"/>
    <w:rsid w:val="00857745"/>
    <w:rsid w:val="00857AAF"/>
    <w:rsid w:val="00857CF3"/>
    <w:rsid w:val="008600F2"/>
    <w:rsid w:val="00861125"/>
    <w:rsid w:val="00862CDF"/>
    <w:rsid w:val="00864AD2"/>
    <w:rsid w:val="00864C45"/>
    <w:rsid w:val="00867891"/>
    <w:rsid w:val="00867B03"/>
    <w:rsid w:val="0087072F"/>
    <w:rsid w:val="00870CC7"/>
    <w:rsid w:val="008711A6"/>
    <w:rsid w:val="00871449"/>
    <w:rsid w:val="00871769"/>
    <w:rsid w:val="00871BA9"/>
    <w:rsid w:val="00872142"/>
    <w:rsid w:val="008722B3"/>
    <w:rsid w:val="008724B7"/>
    <w:rsid w:val="0087398A"/>
    <w:rsid w:val="008745D1"/>
    <w:rsid w:val="0087485C"/>
    <w:rsid w:val="008749F1"/>
    <w:rsid w:val="0087546E"/>
    <w:rsid w:val="0087590F"/>
    <w:rsid w:val="00875EE3"/>
    <w:rsid w:val="00876C3F"/>
    <w:rsid w:val="00877635"/>
    <w:rsid w:val="008776A6"/>
    <w:rsid w:val="00882563"/>
    <w:rsid w:val="00882C86"/>
    <w:rsid w:val="00883394"/>
    <w:rsid w:val="00883525"/>
    <w:rsid w:val="00883885"/>
    <w:rsid w:val="008846A7"/>
    <w:rsid w:val="00885A69"/>
    <w:rsid w:val="00886925"/>
    <w:rsid w:val="00887772"/>
    <w:rsid w:val="0088789D"/>
    <w:rsid w:val="00887A42"/>
    <w:rsid w:val="00890054"/>
    <w:rsid w:val="00891907"/>
    <w:rsid w:val="00892A77"/>
    <w:rsid w:val="00892A89"/>
    <w:rsid w:val="0089387A"/>
    <w:rsid w:val="0089427D"/>
    <w:rsid w:val="00894427"/>
    <w:rsid w:val="008946AB"/>
    <w:rsid w:val="00894BB5"/>
    <w:rsid w:val="00895AF2"/>
    <w:rsid w:val="008969A3"/>
    <w:rsid w:val="00896F55"/>
    <w:rsid w:val="00896F9A"/>
    <w:rsid w:val="008A0674"/>
    <w:rsid w:val="008A0978"/>
    <w:rsid w:val="008A0B23"/>
    <w:rsid w:val="008A15BD"/>
    <w:rsid w:val="008A1AB1"/>
    <w:rsid w:val="008A1BB3"/>
    <w:rsid w:val="008A23FE"/>
    <w:rsid w:val="008A2572"/>
    <w:rsid w:val="008A2D0D"/>
    <w:rsid w:val="008A2E11"/>
    <w:rsid w:val="008A2F49"/>
    <w:rsid w:val="008A30B0"/>
    <w:rsid w:val="008A34C5"/>
    <w:rsid w:val="008A35B5"/>
    <w:rsid w:val="008A38F0"/>
    <w:rsid w:val="008A44DB"/>
    <w:rsid w:val="008A4CD7"/>
    <w:rsid w:val="008A5644"/>
    <w:rsid w:val="008A5B8A"/>
    <w:rsid w:val="008A5C9E"/>
    <w:rsid w:val="008A6DA8"/>
    <w:rsid w:val="008A7A3F"/>
    <w:rsid w:val="008B03CE"/>
    <w:rsid w:val="008B1071"/>
    <w:rsid w:val="008B112D"/>
    <w:rsid w:val="008B2069"/>
    <w:rsid w:val="008B23E1"/>
    <w:rsid w:val="008B266F"/>
    <w:rsid w:val="008B43BF"/>
    <w:rsid w:val="008B4716"/>
    <w:rsid w:val="008B65DC"/>
    <w:rsid w:val="008B7C05"/>
    <w:rsid w:val="008C198D"/>
    <w:rsid w:val="008C2076"/>
    <w:rsid w:val="008C2331"/>
    <w:rsid w:val="008C23ED"/>
    <w:rsid w:val="008C251D"/>
    <w:rsid w:val="008C2873"/>
    <w:rsid w:val="008C2B34"/>
    <w:rsid w:val="008C3366"/>
    <w:rsid w:val="008C648E"/>
    <w:rsid w:val="008C69FD"/>
    <w:rsid w:val="008C69FF"/>
    <w:rsid w:val="008C6FB3"/>
    <w:rsid w:val="008C75EE"/>
    <w:rsid w:val="008D2121"/>
    <w:rsid w:val="008D2188"/>
    <w:rsid w:val="008D29CB"/>
    <w:rsid w:val="008D4A66"/>
    <w:rsid w:val="008D4ECC"/>
    <w:rsid w:val="008D502D"/>
    <w:rsid w:val="008D50D2"/>
    <w:rsid w:val="008D554F"/>
    <w:rsid w:val="008D66B5"/>
    <w:rsid w:val="008D6CF1"/>
    <w:rsid w:val="008D76E1"/>
    <w:rsid w:val="008D76E2"/>
    <w:rsid w:val="008D77AC"/>
    <w:rsid w:val="008E0935"/>
    <w:rsid w:val="008E10B7"/>
    <w:rsid w:val="008E1746"/>
    <w:rsid w:val="008E1D12"/>
    <w:rsid w:val="008E2410"/>
    <w:rsid w:val="008E25B1"/>
    <w:rsid w:val="008E27AD"/>
    <w:rsid w:val="008E30C0"/>
    <w:rsid w:val="008E369A"/>
    <w:rsid w:val="008E400F"/>
    <w:rsid w:val="008E4482"/>
    <w:rsid w:val="008E456E"/>
    <w:rsid w:val="008E48DE"/>
    <w:rsid w:val="008E5D2B"/>
    <w:rsid w:val="008E6375"/>
    <w:rsid w:val="008E6733"/>
    <w:rsid w:val="008E69D7"/>
    <w:rsid w:val="008E75FB"/>
    <w:rsid w:val="008E7637"/>
    <w:rsid w:val="008E7F4D"/>
    <w:rsid w:val="008E7F97"/>
    <w:rsid w:val="008F04C2"/>
    <w:rsid w:val="008F0767"/>
    <w:rsid w:val="008F09B4"/>
    <w:rsid w:val="008F1210"/>
    <w:rsid w:val="008F1479"/>
    <w:rsid w:val="008F166B"/>
    <w:rsid w:val="008F20BE"/>
    <w:rsid w:val="008F219E"/>
    <w:rsid w:val="008F257F"/>
    <w:rsid w:val="008F2804"/>
    <w:rsid w:val="008F2AF4"/>
    <w:rsid w:val="008F2B48"/>
    <w:rsid w:val="008F2EF4"/>
    <w:rsid w:val="008F32E2"/>
    <w:rsid w:val="008F36EE"/>
    <w:rsid w:val="008F408E"/>
    <w:rsid w:val="008F4D17"/>
    <w:rsid w:val="008F578D"/>
    <w:rsid w:val="008F587D"/>
    <w:rsid w:val="008F5DF0"/>
    <w:rsid w:val="008F639F"/>
    <w:rsid w:val="008F7831"/>
    <w:rsid w:val="009001C7"/>
    <w:rsid w:val="009002DB"/>
    <w:rsid w:val="00900E39"/>
    <w:rsid w:val="009016D0"/>
    <w:rsid w:val="00901FD4"/>
    <w:rsid w:val="009020D5"/>
    <w:rsid w:val="009024EF"/>
    <w:rsid w:val="00902726"/>
    <w:rsid w:val="00902929"/>
    <w:rsid w:val="00902A26"/>
    <w:rsid w:val="009046C5"/>
    <w:rsid w:val="0090546D"/>
    <w:rsid w:val="00906180"/>
    <w:rsid w:val="009077C3"/>
    <w:rsid w:val="00907C6E"/>
    <w:rsid w:val="00907CC9"/>
    <w:rsid w:val="00907D8C"/>
    <w:rsid w:val="0091038E"/>
    <w:rsid w:val="00910C46"/>
    <w:rsid w:val="00910D45"/>
    <w:rsid w:val="009129AE"/>
    <w:rsid w:val="00913C22"/>
    <w:rsid w:val="00913F4C"/>
    <w:rsid w:val="009141EB"/>
    <w:rsid w:val="00914E5D"/>
    <w:rsid w:val="0091522F"/>
    <w:rsid w:val="009154B1"/>
    <w:rsid w:val="0091578E"/>
    <w:rsid w:val="00915D3A"/>
    <w:rsid w:val="00915D40"/>
    <w:rsid w:val="00915D6C"/>
    <w:rsid w:val="00916B0A"/>
    <w:rsid w:val="00916B81"/>
    <w:rsid w:val="00916CAB"/>
    <w:rsid w:val="00916CEF"/>
    <w:rsid w:val="00917341"/>
    <w:rsid w:val="00921348"/>
    <w:rsid w:val="00921770"/>
    <w:rsid w:val="00922C27"/>
    <w:rsid w:val="009232D5"/>
    <w:rsid w:val="00923397"/>
    <w:rsid w:val="0092369A"/>
    <w:rsid w:val="00924C2B"/>
    <w:rsid w:val="00925B1C"/>
    <w:rsid w:val="00926CC8"/>
    <w:rsid w:val="00926D0F"/>
    <w:rsid w:val="0092785E"/>
    <w:rsid w:val="0093028D"/>
    <w:rsid w:val="009306F3"/>
    <w:rsid w:val="00930C33"/>
    <w:rsid w:val="00933082"/>
    <w:rsid w:val="00933538"/>
    <w:rsid w:val="009339B3"/>
    <w:rsid w:val="00933E1E"/>
    <w:rsid w:val="00933F9E"/>
    <w:rsid w:val="009346BB"/>
    <w:rsid w:val="00934C43"/>
    <w:rsid w:val="0093686B"/>
    <w:rsid w:val="0094051F"/>
    <w:rsid w:val="009406EB"/>
    <w:rsid w:val="00942541"/>
    <w:rsid w:val="00942ECF"/>
    <w:rsid w:val="009435C5"/>
    <w:rsid w:val="00943FA6"/>
    <w:rsid w:val="00943FDB"/>
    <w:rsid w:val="00944551"/>
    <w:rsid w:val="0094483A"/>
    <w:rsid w:val="00944C45"/>
    <w:rsid w:val="00944D9B"/>
    <w:rsid w:val="00945323"/>
    <w:rsid w:val="00945FDE"/>
    <w:rsid w:val="00946E97"/>
    <w:rsid w:val="009473A2"/>
    <w:rsid w:val="0094755E"/>
    <w:rsid w:val="009478BC"/>
    <w:rsid w:val="00947E7A"/>
    <w:rsid w:val="00950612"/>
    <w:rsid w:val="00950AB2"/>
    <w:rsid w:val="00950F01"/>
    <w:rsid w:val="009519BC"/>
    <w:rsid w:val="00951FE2"/>
    <w:rsid w:val="0095238E"/>
    <w:rsid w:val="0095296F"/>
    <w:rsid w:val="009545C9"/>
    <w:rsid w:val="0095707B"/>
    <w:rsid w:val="009577F2"/>
    <w:rsid w:val="00957A3A"/>
    <w:rsid w:val="00957EAA"/>
    <w:rsid w:val="009605B9"/>
    <w:rsid w:val="00961001"/>
    <w:rsid w:val="00961448"/>
    <w:rsid w:val="00961697"/>
    <w:rsid w:val="00961A3D"/>
    <w:rsid w:val="00961B38"/>
    <w:rsid w:val="00961D47"/>
    <w:rsid w:val="0096570B"/>
    <w:rsid w:val="00965771"/>
    <w:rsid w:val="00965F64"/>
    <w:rsid w:val="00967970"/>
    <w:rsid w:val="00967F1D"/>
    <w:rsid w:val="0097025D"/>
    <w:rsid w:val="009706B4"/>
    <w:rsid w:val="00971D5C"/>
    <w:rsid w:val="0097282B"/>
    <w:rsid w:val="0097340F"/>
    <w:rsid w:val="00973DEE"/>
    <w:rsid w:val="00975BB4"/>
    <w:rsid w:val="00976CA8"/>
    <w:rsid w:val="00977A07"/>
    <w:rsid w:val="009811C6"/>
    <w:rsid w:val="009812C7"/>
    <w:rsid w:val="009812F2"/>
    <w:rsid w:val="00982998"/>
    <w:rsid w:val="009833AD"/>
    <w:rsid w:val="00983BC5"/>
    <w:rsid w:val="00984810"/>
    <w:rsid w:val="00984899"/>
    <w:rsid w:val="00985B2D"/>
    <w:rsid w:val="009865C9"/>
    <w:rsid w:val="00986716"/>
    <w:rsid w:val="00986825"/>
    <w:rsid w:val="00986EA9"/>
    <w:rsid w:val="00987F14"/>
    <w:rsid w:val="00990D32"/>
    <w:rsid w:val="009917D2"/>
    <w:rsid w:val="00991881"/>
    <w:rsid w:val="00991903"/>
    <w:rsid w:val="009919C8"/>
    <w:rsid w:val="00991D97"/>
    <w:rsid w:val="009920AE"/>
    <w:rsid w:val="00992631"/>
    <w:rsid w:val="00993453"/>
    <w:rsid w:val="0099367B"/>
    <w:rsid w:val="00993824"/>
    <w:rsid w:val="00993D7D"/>
    <w:rsid w:val="00995328"/>
    <w:rsid w:val="009957DF"/>
    <w:rsid w:val="0099735F"/>
    <w:rsid w:val="00997DB5"/>
    <w:rsid w:val="009A0F12"/>
    <w:rsid w:val="009A112B"/>
    <w:rsid w:val="009A1970"/>
    <w:rsid w:val="009A1A54"/>
    <w:rsid w:val="009A1FB5"/>
    <w:rsid w:val="009A2048"/>
    <w:rsid w:val="009A2611"/>
    <w:rsid w:val="009A27C4"/>
    <w:rsid w:val="009A329F"/>
    <w:rsid w:val="009A48E8"/>
    <w:rsid w:val="009A58BE"/>
    <w:rsid w:val="009A5F23"/>
    <w:rsid w:val="009A674C"/>
    <w:rsid w:val="009A67E2"/>
    <w:rsid w:val="009A7025"/>
    <w:rsid w:val="009A7042"/>
    <w:rsid w:val="009A76BB"/>
    <w:rsid w:val="009A7A81"/>
    <w:rsid w:val="009A7E02"/>
    <w:rsid w:val="009B0996"/>
    <w:rsid w:val="009B0EA3"/>
    <w:rsid w:val="009B1628"/>
    <w:rsid w:val="009B1D6D"/>
    <w:rsid w:val="009B2761"/>
    <w:rsid w:val="009B3337"/>
    <w:rsid w:val="009B34FF"/>
    <w:rsid w:val="009B35BE"/>
    <w:rsid w:val="009B3D10"/>
    <w:rsid w:val="009B4B8E"/>
    <w:rsid w:val="009B53C5"/>
    <w:rsid w:val="009B712B"/>
    <w:rsid w:val="009B75E2"/>
    <w:rsid w:val="009C01AB"/>
    <w:rsid w:val="009C04CA"/>
    <w:rsid w:val="009C0D93"/>
    <w:rsid w:val="009C10EE"/>
    <w:rsid w:val="009C171A"/>
    <w:rsid w:val="009C19CE"/>
    <w:rsid w:val="009C1FDE"/>
    <w:rsid w:val="009C2C46"/>
    <w:rsid w:val="009C382D"/>
    <w:rsid w:val="009C384A"/>
    <w:rsid w:val="009C4B71"/>
    <w:rsid w:val="009C4D59"/>
    <w:rsid w:val="009C5CAE"/>
    <w:rsid w:val="009C6391"/>
    <w:rsid w:val="009C68B2"/>
    <w:rsid w:val="009C6C5B"/>
    <w:rsid w:val="009C6EFB"/>
    <w:rsid w:val="009D00C5"/>
    <w:rsid w:val="009D02DE"/>
    <w:rsid w:val="009D07C6"/>
    <w:rsid w:val="009D0C82"/>
    <w:rsid w:val="009D2CC5"/>
    <w:rsid w:val="009D3470"/>
    <w:rsid w:val="009D3D57"/>
    <w:rsid w:val="009D4DE5"/>
    <w:rsid w:val="009D54C3"/>
    <w:rsid w:val="009D5B8D"/>
    <w:rsid w:val="009D5E92"/>
    <w:rsid w:val="009D60A7"/>
    <w:rsid w:val="009D7119"/>
    <w:rsid w:val="009D764B"/>
    <w:rsid w:val="009E1033"/>
    <w:rsid w:val="009E21F2"/>
    <w:rsid w:val="009E3942"/>
    <w:rsid w:val="009E3C59"/>
    <w:rsid w:val="009E3FB1"/>
    <w:rsid w:val="009E52ED"/>
    <w:rsid w:val="009E56EB"/>
    <w:rsid w:val="009E64B5"/>
    <w:rsid w:val="009F001F"/>
    <w:rsid w:val="009F003F"/>
    <w:rsid w:val="009F0EF6"/>
    <w:rsid w:val="009F1297"/>
    <w:rsid w:val="009F19D4"/>
    <w:rsid w:val="009F2B3F"/>
    <w:rsid w:val="009F2B71"/>
    <w:rsid w:val="009F3E73"/>
    <w:rsid w:val="009F4056"/>
    <w:rsid w:val="009F458A"/>
    <w:rsid w:val="009F4734"/>
    <w:rsid w:val="009F56C8"/>
    <w:rsid w:val="009F5F7C"/>
    <w:rsid w:val="009F6109"/>
    <w:rsid w:val="009F61FE"/>
    <w:rsid w:val="009F633E"/>
    <w:rsid w:val="009F6526"/>
    <w:rsid w:val="009F652F"/>
    <w:rsid w:val="009F6A66"/>
    <w:rsid w:val="009F7B31"/>
    <w:rsid w:val="00A0050F"/>
    <w:rsid w:val="00A010D0"/>
    <w:rsid w:val="00A01DC9"/>
    <w:rsid w:val="00A020E0"/>
    <w:rsid w:val="00A02210"/>
    <w:rsid w:val="00A027E6"/>
    <w:rsid w:val="00A03560"/>
    <w:rsid w:val="00A04B9F"/>
    <w:rsid w:val="00A053D9"/>
    <w:rsid w:val="00A057E9"/>
    <w:rsid w:val="00A05EE7"/>
    <w:rsid w:val="00A0612A"/>
    <w:rsid w:val="00A06299"/>
    <w:rsid w:val="00A065C1"/>
    <w:rsid w:val="00A06D5F"/>
    <w:rsid w:val="00A06F0C"/>
    <w:rsid w:val="00A07397"/>
    <w:rsid w:val="00A07B8E"/>
    <w:rsid w:val="00A1053A"/>
    <w:rsid w:val="00A11561"/>
    <w:rsid w:val="00A120EF"/>
    <w:rsid w:val="00A12756"/>
    <w:rsid w:val="00A1349C"/>
    <w:rsid w:val="00A13B9D"/>
    <w:rsid w:val="00A1409A"/>
    <w:rsid w:val="00A146BD"/>
    <w:rsid w:val="00A1491E"/>
    <w:rsid w:val="00A16AEB"/>
    <w:rsid w:val="00A17262"/>
    <w:rsid w:val="00A20538"/>
    <w:rsid w:val="00A20563"/>
    <w:rsid w:val="00A21013"/>
    <w:rsid w:val="00A211E4"/>
    <w:rsid w:val="00A21C79"/>
    <w:rsid w:val="00A22252"/>
    <w:rsid w:val="00A22442"/>
    <w:rsid w:val="00A23405"/>
    <w:rsid w:val="00A2427C"/>
    <w:rsid w:val="00A24763"/>
    <w:rsid w:val="00A25867"/>
    <w:rsid w:val="00A268D4"/>
    <w:rsid w:val="00A26EE9"/>
    <w:rsid w:val="00A27111"/>
    <w:rsid w:val="00A277B1"/>
    <w:rsid w:val="00A27ECD"/>
    <w:rsid w:val="00A30F6B"/>
    <w:rsid w:val="00A310A9"/>
    <w:rsid w:val="00A31349"/>
    <w:rsid w:val="00A3222A"/>
    <w:rsid w:val="00A3232D"/>
    <w:rsid w:val="00A32418"/>
    <w:rsid w:val="00A32F6C"/>
    <w:rsid w:val="00A33B0B"/>
    <w:rsid w:val="00A33D64"/>
    <w:rsid w:val="00A33DE7"/>
    <w:rsid w:val="00A35420"/>
    <w:rsid w:val="00A3566C"/>
    <w:rsid w:val="00A35C60"/>
    <w:rsid w:val="00A36127"/>
    <w:rsid w:val="00A370BC"/>
    <w:rsid w:val="00A37C1A"/>
    <w:rsid w:val="00A37CD2"/>
    <w:rsid w:val="00A37DBA"/>
    <w:rsid w:val="00A37EC7"/>
    <w:rsid w:val="00A40597"/>
    <w:rsid w:val="00A40D7A"/>
    <w:rsid w:val="00A40F17"/>
    <w:rsid w:val="00A4108E"/>
    <w:rsid w:val="00A4138B"/>
    <w:rsid w:val="00A41787"/>
    <w:rsid w:val="00A41D6A"/>
    <w:rsid w:val="00A41E3D"/>
    <w:rsid w:val="00A42432"/>
    <w:rsid w:val="00A42F87"/>
    <w:rsid w:val="00A43841"/>
    <w:rsid w:val="00A4386A"/>
    <w:rsid w:val="00A439FE"/>
    <w:rsid w:val="00A43B18"/>
    <w:rsid w:val="00A44374"/>
    <w:rsid w:val="00A444B6"/>
    <w:rsid w:val="00A44544"/>
    <w:rsid w:val="00A44BD4"/>
    <w:rsid w:val="00A44FC7"/>
    <w:rsid w:val="00A4551E"/>
    <w:rsid w:val="00A45D83"/>
    <w:rsid w:val="00A45DDD"/>
    <w:rsid w:val="00A4602B"/>
    <w:rsid w:val="00A46994"/>
    <w:rsid w:val="00A47F85"/>
    <w:rsid w:val="00A50207"/>
    <w:rsid w:val="00A50A18"/>
    <w:rsid w:val="00A50CC7"/>
    <w:rsid w:val="00A53295"/>
    <w:rsid w:val="00A53494"/>
    <w:rsid w:val="00A53720"/>
    <w:rsid w:val="00A537E1"/>
    <w:rsid w:val="00A537EB"/>
    <w:rsid w:val="00A53E9E"/>
    <w:rsid w:val="00A54CC8"/>
    <w:rsid w:val="00A552FE"/>
    <w:rsid w:val="00A55660"/>
    <w:rsid w:val="00A55C4C"/>
    <w:rsid w:val="00A56AF0"/>
    <w:rsid w:val="00A56EA1"/>
    <w:rsid w:val="00A57A80"/>
    <w:rsid w:val="00A60240"/>
    <w:rsid w:val="00A63F7B"/>
    <w:rsid w:val="00A657ED"/>
    <w:rsid w:val="00A65857"/>
    <w:rsid w:val="00A707EE"/>
    <w:rsid w:val="00A708F6"/>
    <w:rsid w:val="00A71314"/>
    <w:rsid w:val="00A719F5"/>
    <w:rsid w:val="00A72414"/>
    <w:rsid w:val="00A72997"/>
    <w:rsid w:val="00A72D55"/>
    <w:rsid w:val="00A742A5"/>
    <w:rsid w:val="00A74993"/>
    <w:rsid w:val="00A74C91"/>
    <w:rsid w:val="00A74E57"/>
    <w:rsid w:val="00A75107"/>
    <w:rsid w:val="00A75C69"/>
    <w:rsid w:val="00A765C1"/>
    <w:rsid w:val="00A76D8E"/>
    <w:rsid w:val="00A773BC"/>
    <w:rsid w:val="00A773BE"/>
    <w:rsid w:val="00A77B8D"/>
    <w:rsid w:val="00A80759"/>
    <w:rsid w:val="00A8095B"/>
    <w:rsid w:val="00A80B2B"/>
    <w:rsid w:val="00A80F4B"/>
    <w:rsid w:val="00A814F8"/>
    <w:rsid w:val="00A81E14"/>
    <w:rsid w:val="00A8222A"/>
    <w:rsid w:val="00A8241E"/>
    <w:rsid w:val="00A8258C"/>
    <w:rsid w:val="00A826FA"/>
    <w:rsid w:val="00A8325F"/>
    <w:rsid w:val="00A83603"/>
    <w:rsid w:val="00A838A2"/>
    <w:rsid w:val="00A84332"/>
    <w:rsid w:val="00A85272"/>
    <w:rsid w:val="00A861AA"/>
    <w:rsid w:val="00A86BB3"/>
    <w:rsid w:val="00A87698"/>
    <w:rsid w:val="00A90029"/>
    <w:rsid w:val="00A919CA"/>
    <w:rsid w:val="00A92089"/>
    <w:rsid w:val="00A92E9A"/>
    <w:rsid w:val="00A9327A"/>
    <w:rsid w:val="00A93883"/>
    <w:rsid w:val="00A93B84"/>
    <w:rsid w:val="00A93D6B"/>
    <w:rsid w:val="00A93EBF"/>
    <w:rsid w:val="00A940B8"/>
    <w:rsid w:val="00A943D3"/>
    <w:rsid w:val="00A94BDD"/>
    <w:rsid w:val="00A9569F"/>
    <w:rsid w:val="00A960DC"/>
    <w:rsid w:val="00A96522"/>
    <w:rsid w:val="00A96D24"/>
    <w:rsid w:val="00A96DDF"/>
    <w:rsid w:val="00A96E45"/>
    <w:rsid w:val="00A96ECB"/>
    <w:rsid w:val="00A96ED0"/>
    <w:rsid w:val="00A97224"/>
    <w:rsid w:val="00A97709"/>
    <w:rsid w:val="00A9793A"/>
    <w:rsid w:val="00AA1038"/>
    <w:rsid w:val="00AA1801"/>
    <w:rsid w:val="00AA1A97"/>
    <w:rsid w:val="00AA21A6"/>
    <w:rsid w:val="00AA2300"/>
    <w:rsid w:val="00AA26FB"/>
    <w:rsid w:val="00AA2836"/>
    <w:rsid w:val="00AA2F99"/>
    <w:rsid w:val="00AA3802"/>
    <w:rsid w:val="00AA3DF0"/>
    <w:rsid w:val="00AA40F7"/>
    <w:rsid w:val="00AA511C"/>
    <w:rsid w:val="00AA5420"/>
    <w:rsid w:val="00AA6467"/>
    <w:rsid w:val="00AA6746"/>
    <w:rsid w:val="00AA6BC9"/>
    <w:rsid w:val="00AA7469"/>
    <w:rsid w:val="00AA7826"/>
    <w:rsid w:val="00AA79A6"/>
    <w:rsid w:val="00AA7AC9"/>
    <w:rsid w:val="00AA7E17"/>
    <w:rsid w:val="00AB171E"/>
    <w:rsid w:val="00AB27D3"/>
    <w:rsid w:val="00AB2B11"/>
    <w:rsid w:val="00AB2CD3"/>
    <w:rsid w:val="00AB2EAC"/>
    <w:rsid w:val="00AB32F6"/>
    <w:rsid w:val="00AB3881"/>
    <w:rsid w:val="00AB3CF8"/>
    <w:rsid w:val="00AB61E2"/>
    <w:rsid w:val="00AB645F"/>
    <w:rsid w:val="00AB67B1"/>
    <w:rsid w:val="00AB6E47"/>
    <w:rsid w:val="00AB7C60"/>
    <w:rsid w:val="00AB7FC1"/>
    <w:rsid w:val="00AC0C3C"/>
    <w:rsid w:val="00AC0E83"/>
    <w:rsid w:val="00AC15D8"/>
    <w:rsid w:val="00AC3340"/>
    <w:rsid w:val="00AC35FA"/>
    <w:rsid w:val="00AC36CC"/>
    <w:rsid w:val="00AC4C16"/>
    <w:rsid w:val="00AC5397"/>
    <w:rsid w:val="00AC6401"/>
    <w:rsid w:val="00AC662E"/>
    <w:rsid w:val="00AC67CD"/>
    <w:rsid w:val="00AC6FE2"/>
    <w:rsid w:val="00AC7356"/>
    <w:rsid w:val="00AD01A0"/>
    <w:rsid w:val="00AD0ABB"/>
    <w:rsid w:val="00AD0AD5"/>
    <w:rsid w:val="00AD0B28"/>
    <w:rsid w:val="00AD20E3"/>
    <w:rsid w:val="00AD22A3"/>
    <w:rsid w:val="00AD2CD7"/>
    <w:rsid w:val="00AD371B"/>
    <w:rsid w:val="00AD3BE4"/>
    <w:rsid w:val="00AD406A"/>
    <w:rsid w:val="00AD4159"/>
    <w:rsid w:val="00AD42F2"/>
    <w:rsid w:val="00AD4397"/>
    <w:rsid w:val="00AD4761"/>
    <w:rsid w:val="00AD5ECC"/>
    <w:rsid w:val="00AD6512"/>
    <w:rsid w:val="00AD7379"/>
    <w:rsid w:val="00AD75A8"/>
    <w:rsid w:val="00AD7704"/>
    <w:rsid w:val="00AD791B"/>
    <w:rsid w:val="00AE0648"/>
    <w:rsid w:val="00AE16AE"/>
    <w:rsid w:val="00AE2893"/>
    <w:rsid w:val="00AE2BBE"/>
    <w:rsid w:val="00AE337C"/>
    <w:rsid w:val="00AE4212"/>
    <w:rsid w:val="00AE4E80"/>
    <w:rsid w:val="00AE537B"/>
    <w:rsid w:val="00AE56FC"/>
    <w:rsid w:val="00AE584F"/>
    <w:rsid w:val="00AE5EB5"/>
    <w:rsid w:val="00AE5F43"/>
    <w:rsid w:val="00AE6089"/>
    <w:rsid w:val="00AF0546"/>
    <w:rsid w:val="00AF064C"/>
    <w:rsid w:val="00AF06C1"/>
    <w:rsid w:val="00AF08C7"/>
    <w:rsid w:val="00AF0A0E"/>
    <w:rsid w:val="00AF0A56"/>
    <w:rsid w:val="00AF0AB6"/>
    <w:rsid w:val="00AF13D3"/>
    <w:rsid w:val="00AF1DAD"/>
    <w:rsid w:val="00AF2127"/>
    <w:rsid w:val="00AF2922"/>
    <w:rsid w:val="00AF2B9B"/>
    <w:rsid w:val="00AF31E5"/>
    <w:rsid w:val="00AF396A"/>
    <w:rsid w:val="00AF4347"/>
    <w:rsid w:val="00AF4AEC"/>
    <w:rsid w:val="00AF4DE4"/>
    <w:rsid w:val="00AF5320"/>
    <w:rsid w:val="00AF543B"/>
    <w:rsid w:val="00AF5B0E"/>
    <w:rsid w:val="00AF5E56"/>
    <w:rsid w:val="00AF5EDC"/>
    <w:rsid w:val="00AF6BC3"/>
    <w:rsid w:val="00AF6D34"/>
    <w:rsid w:val="00AF71D9"/>
    <w:rsid w:val="00AF7259"/>
    <w:rsid w:val="00AF7C26"/>
    <w:rsid w:val="00B001BA"/>
    <w:rsid w:val="00B002D8"/>
    <w:rsid w:val="00B006AD"/>
    <w:rsid w:val="00B00E01"/>
    <w:rsid w:val="00B02F58"/>
    <w:rsid w:val="00B041D1"/>
    <w:rsid w:val="00B04351"/>
    <w:rsid w:val="00B04722"/>
    <w:rsid w:val="00B04D28"/>
    <w:rsid w:val="00B05C56"/>
    <w:rsid w:val="00B06505"/>
    <w:rsid w:val="00B0680F"/>
    <w:rsid w:val="00B06C0B"/>
    <w:rsid w:val="00B10169"/>
    <w:rsid w:val="00B109D3"/>
    <w:rsid w:val="00B10A5C"/>
    <w:rsid w:val="00B10E17"/>
    <w:rsid w:val="00B126CB"/>
    <w:rsid w:val="00B129DD"/>
    <w:rsid w:val="00B1320C"/>
    <w:rsid w:val="00B138C9"/>
    <w:rsid w:val="00B13D5C"/>
    <w:rsid w:val="00B146DF"/>
    <w:rsid w:val="00B147AA"/>
    <w:rsid w:val="00B1547E"/>
    <w:rsid w:val="00B154C2"/>
    <w:rsid w:val="00B157EC"/>
    <w:rsid w:val="00B158B7"/>
    <w:rsid w:val="00B1762A"/>
    <w:rsid w:val="00B21064"/>
    <w:rsid w:val="00B2127C"/>
    <w:rsid w:val="00B21588"/>
    <w:rsid w:val="00B22391"/>
    <w:rsid w:val="00B22E9B"/>
    <w:rsid w:val="00B23367"/>
    <w:rsid w:val="00B24A29"/>
    <w:rsid w:val="00B25CCD"/>
    <w:rsid w:val="00B277DD"/>
    <w:rsid w:val="00B30373"/>
    <w:rsid w:val="00B3037A"/>
    <w:rsid w:val="00B311CE"/>
    <w:rsid w:val="00B32633"/>
    <w:rsid w:val="00B3408E"/>
    <w:rsid w:val="00B341FF"/>
    <w:rsid w:val="00B358D5"/>
    <w:rsid w:val="00B35D5E"/>
    <w:rsid w:val="00B3698D"/>
    <w:rsid w:val="00B36E21"/>
    <w:rsid w:val="00B37B66"/>
    <w:rsid w:val="00B37E7F"/>
    <w:rsid w:val="00B402BC"/>
    <w:rsid w:val="00B40659"/>
    <w:rsid w:val="00B41989"/>
    <w:rsid w:val="00B4285A"/>
    <w:rsid w:val="00B43BC3"/>
    <w:rsid w:val="00B43EFF"/>
    <w:rsid w:val="00B45A17"/>
    <w:rsid w:val="00B45F5A"/>
    <w:rsid w:val="00B4656B"/>
    <w:rsid w:val="00B470C3"/>
    <w:rsid w:val="00B474DD"/>
    <w:rsid w:val="00B50923"/>
    <w:rsid w:val="00B513FC"/>
    <w:rsid w:val="00B51ACF"/>
    <w:rsid w:val="00B528E2"/>
    <w:rsid w:val="00B53179"/>
    <w:rsid w:val="00B54530"/>
    <w:rsid w:val="00B54A6A"/>
    <w:rsid w:val="00B56459"/>
    <w:rsid w:val="00B56FBE"/>
    <w:rsid w:val="00B6031B"/>
    <w:rsid w:val="00B606F7"/>
    <w:rsid w:val="00B6135E"/>
    <w:rsid w:val="00B63490"/>
    <w:rsid w:val="00B63F3B"/>
    <w:rsid w:val="00B640F5"/>
    <w:rsid w:val="00B640FC"/>
    <w:rsid w:val="00B644A0"/>
    <w:rsid w:val="00B64BE5"/>
    <w:rsid w:val="00B64D15"/>
    <w:rsid w:val="00B6510B"/>
    <w:rsid w:val="00B656F0"/>
    <w:rsid w:val="00B65E36"/>
    <w:rsid w:val="00B6620F"/>
    <w:rsid w:val="00B66227"/>
    <w:rsid w:val="00B662E4"/>
    <w:rsid w:val="00B666CD"/>
    <w:rsid w:val="00B668DD"/>
    <w:rsid w:val="00B67E53"/>
    <w:rsid w:val="00B70526"/>
    <w:rsid w:val="00B7159B"/>
    <w:rsid w:val="00B71846"/>
    <w:rsid w:val="00B739E1"/>
    <w:rsid w:val="00B73CA8"/>
    <w:rsid w:val="00B73CF0"/>
    <w:rsid w:val="00B759FC"/>
    <w:rsid w:val="00B75A88"/>
    <w:rsid w:val="00B76573"/>
    <w:rsid w:val="00B77718"/>
    <w:rsid w:val="00B77EB0"/>
    <w:rsid w:val="00B8056C"/>
    <w:rsid w:val="00B80EEC"/>
    <w:rsid w:val="00B82A9B"/>
    <w:rsid w:val="00B8307D"/>
    <w:rsid w:val="00B8313C"/>
    <w:rsid w:val="00B83DD7"/>
    <w:rsid w:val="00B84376"/>
    <w:rsid w:val="00B84BD1"/>
    <w:rsid w:val="00B85CB1"/>
    <w:rsid w:val="00B85F4B"/>
    <w:rsid w:val="00B864DF"/>
    <w:rsid w:val="00B86B64"/>
    <w:rsid w:val="00B871DB"/>
    <w:rsid w:val="00B87E14"/>
    <w:rsid w:val="00B909E6"/>
    <w:rsid w:val="00B90F9F"/>
    <w:rsid w:val="00B90FA8"/>
    <w:rsid w:val="00B91156"/>
    <w:rsid w:val="00B92210"/>
    <w:rsid w:val="00B925B2"/>
    <w:rsid w:val="00B93719"/>
    <w:rsid w:val="00B93DAA"/>
    <w:rsid w:val="00B95A02"/>
    <w:rsid w:val="00B9677C"/>
    <w:rsid w:val="00B96C80"/>
    <w:rsid w:val="00B96DBF"/>
    <w:rsid w:val="00BA0C35"/>
    <w:rsid w:val="00BA12B5"/>
    <w:rsid w:val="00BA17B3"/>
    <w:rsid w:val="00BA1CDC"/>
    <w:rsid w:val="00BA2087"/>
    <w:rsid w:val="00BA2760"/>
    <w:rsid w:val="00BA48C3"/>
    <w:rsid w:val="00BA4DFA"/>
    <w:rsid w:val="00BA51AA"/>
    <w:rsid w:val="00BA5A14"/>
    <w:rsid w:val="00BA5D4A"/>
    <w:rsid w:val="00BA689A"/>
    <w:rsid w:val="00BA7217"/>
    <w:rsid w:val="00BB1DED"/>
    <w:rsid w:val="00BB25FE"/>
    <w:rsid w:val="00BB333F"/>
    <w:rsid w:val="00BB3BDC"/>
    <w:rsid w:val="00BB45D8"/>
    <w:rsid w:val="00BB53A1"/>
    <w:rsid w:val="00BB53EC"/>
    <w:rsid w:val="00BB5DAD"/>
    <w:rsid w:val="00BC099D"/>
    <w:rsid w:val="00BC0A46"/>
    <w:rsid w:val="00BC0B4A"/>
    <w:rsid w:val="00BC0D0E"/>
    <w:rsid w:val="00BC0EB2"/>
    <w:rsid w:val="00BC129E"/>
    <w:rsid w:val="00BC2AA1"/>
    <w:rsid w:val="00BC337B"/>
    <w:rsid w:val="00BC3951"/>
    <w:rsid w:val="00BC4836"/>
    <w:rsid w:val="00BC4FDC"/>
    <w:rsid w:val="00BC54E5"/>
    <w:rsid w:val="00BC5510"/>
    <w:rsid w:val="00BC563B"/>
    <w:rsid w:val="00BC5A58"/>
    <w:rsid w:val="00BC67C5"/>
    <w:rsid w:val="00BC6B6D"/>
    <w:rsid w:val="00BC7C21"/>
    <w:rsid w:val="00BC7E41"/>
    <w:rsid w:val="00BD008C"/>
    <w:rsid w:val="00BD0E8F"/>
    <w:rsid w:val="00BD138F"/>
    <w:rsid w:val="00BD20F5"/>
    <w:rsid w:val="00BD2DD6"/>
    <w:rsid w:val="00BD3450"/>
    <w:rsid w:val="00BD34E4"/>
    <w:rsid w:val="00BD3585"/>
    <w:rsid w:val="00BD3752"/>
    <w:rsid w:val="00BD3AB2"/>
    <w:rsid w:val="00BD3DDB"/>
    <w:rsid w:val="00BD42DD"/>
    <w:rsid w:val="00BD4E09"/>
    <w:rsid w:val="00BD4EB6"/>
    <w:rsid w:val="00BD5851"/>
    <w:rsid w:val="00BD5EFF"/>
    <w:rsid w:val="00BD6466"/>
    <w:rsid w:val="00BD7A7B"/>
    <w:rsid w:val="00BE108C"/>
    <w:rsid w:val="00BE26FE"/>
    <w:rsid w:val="00BE2A82"/>
    <w:rsid w:val="00BE4B11"/>
    <w:rsid w:val="00BE4F0F"/>
    <w:rsid w:val="00BE508B"/>
    <w:rsid w:val="00BE52B3"/>
    <w:rsid w:val="00BE5543"/>
    <w:rsid w:val="00BE5758"/>
    <w:rsid w:val="00BE5DF1"/>
    <w:rsid w:val="00BE6995"/>
    <w:rsid w:val="00BE7916"/>
    <w:rsid w:val="00BF0C0D"/>
    <w:rsid w:val="00BF1446"/>
    <w:rsid w:val="00BF1A23"/>
    <w:rsid w:val="00BF1C68"/>
    <w:rsid w:val="00BF1CD8"/>
    <w:rsid w:val="00BF1E3A"/>
    <w:rsid w:val="00BF2CD3"/>
    <w:rsid w:val="00BF2EC3"/>
    <w:rsid w:val="00BF3866"/>
    <w:rsid w:val="00BF3A16"/>
    <w:rsid w:val="00BF4110"/>
    <w:rsid w:val="00BF4126"/>
    <w:rsid w:val="00BF446F"/>
    <w:rsid w:val="00BF4CA4"/>
    <w:rsid w:val="00BF5765"/>
    <w:rsid w:val="00BF5F77"/>
    <w:rsid w:val="00BF627D"/>
    <w:rsid w:val="00BF6385"/>
    <w:rsid w:val="00BF65B4"/>
    <w:rsid w:val="00BF7325"/>
    <w:rsid w:val="00BF7748"/>
    <w:rsid w:val="00BF7D98"/>
    <w:rsid w:val="00BF7DD9"/>
    <w:rsid w:val="00C00BB3"/>
    <w:rsid w:val="00C00FE1"/>
    <w:rsid w:val="00C010F0"/>
    <w:rsid w:val="00C016CE"/>
    <w:rsid w:val="00C01A4B"/>
    <w:rsid w:val="00C01B8B"/>
    <w:rsid w:val="00C0209F"/>
    <w:rsid w:val="00C02ED9"/>
    <w:rsid w:val="00C03F0C"/>
    <w:rsid w:val="00C040AE"/>
    <w:rsid w:val="00C04C9A"/>
    <w:rsid w:val="00C04E57"/>
    <w:rsid w:val="00C0545F"/>
    <w:rsid w:val="00C056EF"/>
    <w:rsid w:val="00C05720"/>
    <w:rsid w:val="00C06133"/>
    <w:rsid w:val="00C0645E"/>
    <w:rsid w:val="00C07A3B"/>
    <w:rsid w:val="00C07F66"/>
    <w:rsid w:val="00C1033F"/>
    <w:rsid w:val="00C108FC"/>
    <w:rsid w:val="00C110AF"/>
    <w:rsid w:val="00C11344"/>
    <w:rsid w:val="00C119B0"/>
    <w:rsid w:val="00C11A36"/>
    <w:rsid w:val="00C11E28"/>
    <w:rsid w:val="00C1230A"/>
    <w:rsid w:val="00C12C63"/>
    <w:rsid w:val="00C12CE0"/>
    <w:rsid w:val="00C13397"/>
    <w:rsid w:val="00C134D2"/>
    <w:rsid w:val="00C13522"/>
    <w:rsid w:val="00C13EFE"/>
    <w:rsid w:val="00C14178"/>
    <w:rsid w:val="00C148CA"/>
    <w:rsid w:val="00C14EFD"/>
    <w:rsid w:val="00C15200"/>
    <w:rsid w:val="00C16D7A"/>
    <w:rsid w:val="00C1732F"/>
    <w:rsid w:val="00C17BDF"/>
    <w:rsid w:val="00C200A7"/>
    <w:rsid w:val="00C20342"/>
    <w:rsid w:val="00C20667"/>
    <w:rsid w:val="00C20F06"/>
    <w:rsid w:val="00C20FFF"/>
    <w:rsid w:val="00C21032"/>
    <w:rsid w:val="00C21960"/>
    <w:rsid w:val="00C21A24"/>
    <w:rsid w:val="00C21F51"/>
    <w:rsid w:val="00C222A9"/>
    <w:rsid w:val="00C228AC"/>
    <w:rsid w:val="00C24596"/>
    <w:rsid w:val="00C25898"/>
    <w:rsid w:val="00C25AFD"/>
    <w:rsid w:val="00C25C84"/>
    <w:rsid w:val="00C2662B"/>
    <w:rsid w:val="00C2675F"/>
    <w:rsid w:val="00C268F4"/>
    <w:rsid w:val="00C26ADA"/>
    <w:rsid w:val="00C27045"/>
    <w:rsid w:val="00C27492"/>
    <w:rsid w:val="00C27867"/>
    <w:rsid w:val="00C27FB5"/>
    <w:rsid w:val="00C301B1"/>
    <w:rsid w:val="00C33908"/>
    <w:rsid w:val="00C33DC5"/>
    <w:rsid w:val="00C347FE"/>
    <w:rsid w:val="00C34BDB"/>
    <w:rsid w:val="00C361BF"/>
    <w:rsid w:val="00C3666E"/>
    <w:rsid w:val="00C3760E"/>
    <w:rsid w:val="00C4138A"/>
    <w:rsid w:val="00C41656"/>
    <w:rsid w:val="00C417C9"/>
    <w:rsid w:val="00C42185"/>
    <w:rsid w:val="00C422C1"/>
    <w:rsid w:val="00C42AE1"/>
    <w:rsid w:val="00C42C27"/>
    <w:rsid w:val="00C42E2E"/>
    <w:rsid w:val="00C44A4D"/>
    <w:rsid w:val="00C45987"/>
    <w:rsid w:val="00C459DF"/>
    <w:rsid w:val="00C46451"/>
    <w:rsid w:val="00C464C1"/>
    <w:rsid w:val="00C46A1C"/>
    <w:rsid w:val="00C46CA3"/>
    <w:rsid w:val="00C46CAE"/>
    <w:rsid w:val="00C4724B"/>
    <w:rsid w:val="00C503F1"/>
    <w:rsid w:val="00C507AE"/>
    <w:rsid w:val="00C507C1"/>
    <w:rsid w:val="00C51402"/>
    <w:rsid w:val="00C52109"/>
    <w:rsid w:val="00C52262"/>
    <w:rsid w:val="00C5237E"/>
    <w:rsid w:val="00C52E09"/>
    <w:rsid w:val="00C53B86"/>
    <w:rsid w:val="00C53D33"/>
    <w:rsid w:val="00C54457"/>
    <w:rsid w:val="00C54950"/>
    <w:rsid w:val="00C54ED7"/>
    <w:rsid w:val="00C551A4"/>
    <w:rsid w:val="00C5642D"/>
    <w:rsid w:val="00C569A8"/>
    <w:rsid w:val="00C56A4C"/>
    <w:rsid w:val="00C5726A"/>
    <w:rsid w:val="00C57E52"/>
    <w:rsid w:val="00C60E54"/>
    <w:rsid w:val="00C61517"/>
    <w:rsid w:val="00C615E2"/>
    <w:rsid w:val="00C61B7E"/>
    <w:rsid w:val="00C61C5D"/>
    <w:rsid w:val="00C62117"/>
    <w:rsid w:val="00C633A7"/>
    <w:rsid w:val="00C63FE7"/>
    <w:rsid w:val="00C64822"/>
    <w:rsid w:val="00C64921"/>
    <w:rsid w:val="00C64D95"/>
    <w:rsid w:val="00C66FEB"/>
    <w:rsid w:val="00C700DF"/>
    <w:rsid w:val="00C71182"/>
    <w:rsid w:val="00C712AB"/>
    <w:rsid w:val="00C71479"/>
    <w:rsid w:val="00C71721"/>
    <w:rsid w:val="00C721D2"/>
    <w:rsid w:val="00C726C8"/>
    <w:rsid w:val="00C72CDC"/>
    <w:rsid w:val="00C73334"/>
    <w:rsid w:val="00C73F8D"/>
    <w:rsid w:val="00C740A6"/>
    <w:rsid w:val="00C744C9"/>
    <w:rsid w:val="00C752C4"/>
    <w:rsid w:val="00C759D5"/>
    <w:rsid w:val="00C75FCC"/>
    <w:rsid w:val="00C76684"/>
    <w:rsid w:val="00C76ED6"/>
    <w:rsid w:val="00C771F6"/>
    <w:rsid w:val="00C77B46"/>
    <w:rsid w:val="00C80734"/>
    <w:rsid w:val="00C809D8"/>
    <w:rsid w:val="00C8268F"/>
    <w:rsid w:val="00C8309B"/>
    <w:rsid w:val="00C832B9"/>
    <w:rsid w:val="00C837C7"/>
    <w:rsid w:val="00C83F59"/>
    <w:rsid w:val="00C83FE6"/>
    <w:rsid w:val="00C84014"/>
    <w:rsid w:val="00C8429F"/>
    <w:rsid w:val="00C84864"/>
    <w:rsid w:val="00C84887"/>
    <w:rsid w:val="00C85C73"/>
    <w:rsid w:val="00C86A44"/>
    <w:rsid w:val="00C86C75"/>
    <w:rsid w:val="00C8722E"/>
    <w:rsid w:val="00C9035B"/>
    <w:rsid w:val="00C90D36"/>
    <w:rsid w:val="00C91256"/>
    <w:rsid w:val="00C91E78"/>
    <w:rsid w:val="00C93542"/>
    <w:rsid w:val="00C9360A"/>
    <w:rsid w:val="00C93E8E"/>
    <w:rsid w:val="00C9469E"/>
    <w:rsid w:val="00C95A70"/>
    <w:rsid w:val="00C9653B"/>
    <w:rsid w:val="00C96955"/>
    <w:rsid w:val="00C971D9"/>
    <w:rsid w:val="00C9754C"/>
    <w:rsid w:val="00C978AB"/>
    <w:rsid w:val="00CA0397"/>
    <w:rsid w:val="00CA0AD1"/>
    <w:rsid w:val="00CA1053"/>
    <w:rsid w:val="00CA12C7"/>
    <w:rsid w:val="00CA17E2"/>
    <w:rsid w:val="00CA188F"/>
    <w:rsid w:val="00CA23D1"/>
    <w:rsid w:val="00CA2F83"/>
    <w:rsid w:val="00CA4135"/>
    <w:rsid w:val="00CA55C8"/>
    <w:rsid w:val="00CA622B"/>
    <w:rsid w:val="00CA6DEF"/>
    <w:rsid w:val="00CB08FA"/>
    <w:rsid w:val="00CB09A1"/>
    <w:rsid w:val="00CB0D66"/>
    <w:rsid w:val="00CB1616"/>
    <w:rsid w:val="00CB2203"/>
    <w:rsid w:val="00CB2236"/>
    <w:rsid w:val="00CB3502"/>
    <w:rsid w:val="00CB3AD5"/>
    <w:rsid w:val="00CB3D7B"/>
    <w:rsid w:val="00CB3D80"/>
    <w:rsid w:val="00CB3DCE"/>
    <w:rsid w:val="00CB5DA1"/>
    <w:rsid w:val="00CB6253"/>
    <w:rsid w:val="00CB6263"/>
    <w:rsid w:val="00CB6331"/>
    <w:rsid w:val="00CB67A4"/>
    <w:rsid w:val="00CB6CBF"/>
    <w:rsid w:val="00CB6E6C"/>
    <w:rsid w:val="00CB7451"/>
    <w:rsid w:val="00CB7FBB"/>
    <w:rsid w:val="00CC075F"/>
    <w:rsid w:val="00CC0A2E"/>
    <w:rsid w:val="00CC253B"/>
    <w:rsid w:val="00CC38B7"/>
    <w:rsid w:val="00CC44E0"/>
    <w:rsid w:val="00CC4EB4"/>
    <w:rsid w:val="00CC62CC"/>
    <w:rsid w:val="00CC73A5"/>
    <w:rsid w:val="00CC7646"/>
    <w:rsid w:val="00CD06B6"/>
    <w:rsid w:val="00CD0B5A"/>
    <w:rsid w:val="00CD0B89"/>
    <w:rsid w:val="00CD0BF3"/>
    <w:rsid w:val="00CD0FB4"/>
    <w:rsid w:val="00CD1069"/>
    <w:rsid w:val="00CD31E1"/>
    <w:rsid w:val="00CD36D2"/>
    <w:rsid w:val="00CD38FD"/>
    <w:rsid w:val="00CD3C89"/>
    <w:rsid w:val="00CD3CC0"/>
    <w:rsid w:val="00CD3E3C"/>
    <w:rsid w:val="00CD3EEB"/>
    <w:rsid w:val="00CD4150"/>
    <w:rsid w:val="00CD4317"/>
    <w:rsid w:val="00CD43C8"/>
    <w:rsid w:val="00CD4445"/>
    <w:rsid w:val="00CD57E6"/>
    <w:rsid w:val="00CD5EC8"/>
    <w:rsid w:val="00CD636A"/>
    <w:rsid w:val="00CD6B5E"/>
    <w:rsid w:val="00CD6E22"/>
    <w:rsid w:val="00CD72BC"/>
    <w:rsid w:val="00CD74D6"/>
    <w:rsid w:val="00CD7526"/>
    <w:rsid w:val="00CD77BA"/>
    <w:rsid w:val="00CD7E85"/>
    <w:rsid w:val="00CE019D"/>
    <w:rsid w:val="00CE022B"/>
    <w:rsid w:val="00CE0911"/>
    <w:rsid w:val="00CE258D"/>
    <w:rsid w:val="00CE289F"/>
    <w:rsid w:val="00CE387B"/>
    <w:rsid w:val="00CE4061"/>
    <w:rsid w:val="00CE4594"/>
    <w:rsid w:val="00CE4631"/>
    <w:rsid w:val="00CE497A"/>
    <w:rsid w:val="00CE537F"/>
    <w:rsid w:val="00CE54F4"/>
    <w:rsid w:val="00CE5747"/>
    <w:rsid w:val="00CE6280"/>
    <w:rsid w:val="00CE652C"/>
    <w:rsid w:val="00CE67D2"/>
    <w:rsid w:val="00CE6C6D"/>
    <w:rsid w:val="00CE70DF"/>
    <w:rsid w:val="00CF0D90"/>
    <w:rsid w:val="00CF16B6"/>
    <w:rsid w:val="00CF1975"/>
    <w:rsid w:val="00CF1CEB"/>
    <w:rsid w:val="00CF20FA"/>
    <w:rsid w:val="00CF2120"/>
    <w:rsid w:val="00CF21F8"/>
    <w:rsid w:val="00CF2C6F"/>
    <w:rsid w:val="00CF30B5"/>
    <w:rsid w:val="00CF4113"/>
    <w:rsid w:val="00CF47DA"/>
    <w:rsid w:val="00CF50B4"/>
    <w:rsid w:val="00CF6831"/>
    <w:rsid w:val="00CF68DE"/>
    <w:rsid w:val="00CF6CBD"/>
    <w:rsid w:val="00CF6D42"/>
    <w:rsid w:val="00CF7590"/>
    <w:rsid w:val="00D0073E"/>
    <w:rsid w:val="00D008EE"/>
    <w:rsid w:val="00D00DA8"/>
    <w:rsid w:val="00D01201"/>
    <w:rsid w:val="00D01210"/>
    <w:rsid w:val="00D01340"/>
    <w:rsid w:val="00D0165B"/>
    <w:rsid w:val="00D0184F"/>
    <w:rsid w:val="00D01C1B"/>
    <w:rsid w:val="00D01CE9"/>
    <w:rsid w:val="00D02F6E"/>
    <w:rsid w:val="00D04009"/>
    <w:rsid w:val="00D04155"/>
    <w:rsid w:val="00D04F35"/>
    <w:rsid w:val="00D05057"/>
    <w:rsid w:val="00D052DF"/>
    <w:rsid w:val="00D05627"/>
    <w:rsid w:val="00D062A7"/>
    <w:rsid w:val="00D06BCE"/>
    <w:rsid w:val="00D06DDD"/>
    <w:rsid w:val="00D07329"/>
    <w:rsid w:val="00D07DB1"/>
    <w:rsid w:val="00D11058"/>
    <w:rsid w:val="00D110DD"/>
    <w:rsid w:val="00D11BBF"/>
    <w:rsid w:val="00D11C4D"/>
    <w:rsid w:val="00D11EB7"/>
    <w:rsid w:val="00D1341E"/>
    <w:rsid w:val="00D13C94"/>
    <w:rsid w:val="00D15035"/>
    <w:rsid w:val="00D15F0E"/>
    <w:rsid w:val="00D2100A"/>
    <w:rsid w:val="00D21676"/>
    <w:rsid w:val="00D230D0"/>
    <w:rsid w:val="00D2365D"/>
    <w:rsid w:val="00D23727"/>
    <w:rsid w:val="00D2392B"/>
    <w:rsid w:val="00D2419B"/>
    <w:rsid w:val="00D24E8B"/>
    <w:rsid w:val="00D25FD0"/>
    <w:rsid w:val="00D261CB"/>
    <w:rsid w:val="00D26647"/>
    <w:rsid w:val="00D303CD"/>
    <w:rsid w:val="00D30D1B"/>
    <w:rsid w:val="00D31024"/>
    <w:rsid w:val="00D31158"/>
    <w:rsid w:val="00D314A7"/>
    <w:rsid w:val="00D318B7"/>
    <w:rsid w:val="00D31927"/>
    <w:rsid w:val="00D31A13"/>
    <w:rsid w:val="00D31BB1"/>
    <w:rsid w:val="00D33CCB"/>
    <w:rsid w:val="00D34581"/>
    <w:rsid w:val="00D34D01"/>
    <w:rsid w:val="00D35267"/>
    <w:rsid w:val="00D354B0"/>
    <w:rsid w:val="00D35A9E"/>
    <w:rsid w:val="00D35ECE"/>
    <w:rsid w:val="00D3715C"/>
    <w:rsid w:val="00D371A6"/>
    <w:rsid w:val="00D37D4E"/>
    <w:rsid w:val="00D37D88"/>
    <w:rsid w:val="00D40FCF"/>
    <w:rsid w:val="00D4358D"/>
    <w:rsid w:val="00D43CA6"/>
    <w:rsid w:val="00D43EA2"/>
    <w:rsid w:val="00D43F78"/>
    <w:rsid w:val="00D4419E"/>
    <w:rsid w:val="00D4489F"/>
    <w:rsid w:val="00D44981"/>
    <w:rsid w:val="00D450EC"/>
    <w:rsid w:val="00D45358"/>
    <w:rsid w:val="00D453AC"/>
    <w:rsid w:val="00D4575B"/>
    <w:rsid w:val="00D45A3A"/>
    <w:rsid w:val="00D46037"/>
    <w:rsid w:val="00D505AC"/>
    <w:rsid w:val="00D511D3"/>
    <w:rsid w:val="00D5163C"/>
    <w:rsid w:val="00D51AA7"/>
    <w:rsid w:val="00D52837"/>
    <w:rsid w:val="00D53352"/>
    <w:rsid w:val="00D536A5"/>
    <w:rsid w:val="00D53790"/>
    <w:rsid w:val="00D53A22"/>
    <w:rsid w:val="00D53EE9"/>
    <w:rsid w:val="00D54706"/>
    <w:rsid w:val="00D55686"/>
    <w:rsid w:val="00D557ED"/>
    <w:rsid w:val="00D55936"/>
    <w:rsid w:val="00D562A8"/>
    <w:rsid w:val="00D566C4"/>
    <w:rsid w:val="00D56B1A"/>
    <w:rsid w:val="00D570C8"/>
    <w:rsid w:val="00D574F0"/>
    <w:rsid w:val="00D57826"/>
    <w:rsid w:val="00D57D21"/>
    <w:rsid w:val="00D604F8"/>
    <w:rsid w:val="00D60B40"/>
    <w:rsid w:val="00D60DD5"/>
    <w:rsid w:val="00D60DD8"/>
    <w:rsid w:val="00D617BB"/>
    <w:rsid w:val="00D62049"/>
    <w:rsid w:val="00D62456"/>
    <w:rsid w:val="00D62E6D"/>
    <w:rsid w:val="00D63E13"/>
    <w:rsid w:val="00D63FFB"/>
    <w:rsid w:val="00D640A4"/>
    <w:rsid w:val="00D64DB4"/>
    <w:rsid w:val="00D65844"/>
    <w:rsid w:val="00D65F9A"/>
    <w:rsid w:val="00D66372"/>
    <w:rsid w:val="00D677EA"/>
    <w:rsid w:val="00D70802"/>
    <w:rsid w:val="00D70B7A"/>
    <w:rsid w:val="00D70CD9"/>
    <w:rsid w:val="00D7107C"/>
    <w:rsid w:val="00D710E8"/>
    <w:rsid w:val="00D7309A"/>
    <w:rsid w:val="00D73548"/>
    <w:rsid w:val="00D73FAC"/>
    <w:rsid w:val="00D740D2"/>
    <w:rsid w:val="00D74621"/>
    <w:rsid w:val="00D75274"/>
    <w:rsid w:val="00D75305"/>
    <w:rsid w:val="00D75959"/>
    <w:rsid w:val="00D75EF4"/>
    <w:rsid w:val="00D763B2"/>
    <w:rsid w:val="00D76A80"/>
    <w:rsid w:val="00D77913"/>
    <w:rsid w:val="00D82077"/>
    <w:rsid w:val="00D84E21"/>
    <w:rsid w:val="00D853B4"/>
    <w:rsid w:val="00D855A7"/>
    <w:rsid w:val="00D855E7"/>
    <w:rsid w:val="00D85F55"/>
    <w:rsid w:val="00D85FB3"/>
    <w:rsid w:val="00D8722E"/>
    <w:rsid w:val="00D875DA"/>
    <w:rsid w:val="00D87844"/>
    <w:rsid w:val="00D906F3"/>
    <w:rsid w:val="00D90A58"/>
    <w:rsid w:val="00D915AA"/>
    <w:rsid w:val="00D915CB"/>
    <w:rsid w:val="00D919A1"/>
    <w:rsid w:val="00D9243C"/>
    <w:rsid w:val="00D946AD"/>
    <w:rsid w:val="00D95C23"/>
    <w:rsid w:val="00D95D6F"/>
    <w:rsid w:val="00D95E0B"/>
    <w:rsid w:val="00D96E2C"/>
    <w:rsid w:val="00D97E04"/>
    <w:rsid w:val="00DA1BBD"/>
    <w:rsid w:val="00DA1F5D"/>
    <w:rsid w:val="00DA2103"/>
    <w:rsid w:val="00DA2456"/>
    <w:rsid w:val="00DA3A4B"/>
    <w:rsid w:val="00DA3D20"/>
    <w:rsid w:val="00DA4995"/>
    <w:rsid w:val="00DA5227"/>
    <w:rsid w:val="00DA58FE"/>
    <w:rsid w:val="00DA5F37"/>
    <w:rsid w:val="00DA631F"/>
    <w:rsid w:val="00DA6E1C"/>
    <w:rsid w:val="00DA722F"/>
    <w:rsid w:val="00DA7DE6"/>
    <w:rsid w:val="00DB07E1"/>
    <w:rsid w:val="00DB0A84"/>
    <w:rsid w:val="00DB101A"/>
    <w:rsid w:val="00DB27E9"/>
    <w:rsid w:val="00DB3066"/>
    <w:rsid w:val="00DB41EC"/>
    <w:rsid w:val="00DB59E1"/>
    <w:rsid w:val="00DB5E79"/>
    <w:rsid w:val="00DB677F"/>
    <w:rsid w:val="00DB6CE9"/>
    <w:rsid w:val="00DB6CF0"/>
    <w:rsid w:val="00DB6D5E"/>
    <w:rsid w:val="00DB7566"/>
    <w:rsid w:val="00DB77D0"/>
    <w:rsid w:val="00DC0599"/>
    <w:rsid w:val="00DC06C6"/>
    <w:rsid w:val="00DC08B2"/>
    <w:rsid w:val="00DC0FA3"/>
    <w:rsid w:val="00DC1393"/>
    <w:rsid w:val="00DC13CC"/>
    <w:rsid w:val="00DC14D3"/>
    <w:rsid w:val="00DC295F"/>
    <w:rsid w:val="00DC2BBE"/>
    <w:rsid w:val="00DC37DA"/>
    <w:rsid w:val="00DC399C"/>
    <w:rsid w:val="00DC3E6D"/>
    <w:rsid w:val="00DC4024"/>
    <w:rsid w:val="00DC49B1"/>
    <w:rsid w:val="00DC54F5"/>
    <w:rsid w:val="00DC5D6E"/>
    <w:rsid w:val="00DC5F26"/>
    <w:rsid w:val="00DC6220"/>
    <w:rsid w:val="00DC71E2"/>
    <w:rsid w:val="00DD017E"/>
    <w:rsid w:val="00DD03D7"/>
    <w:rsid w:val="00DD0871"/>
    <w:rsid w:val="00DD0D09"/>
    <w:rsid w:val="00DD15FA"/>
    <w:rsid w:val="00DD1708"/>
    <w:rsid w:val="00DD25C7"/>
    <w:rsid w:val="00DD46A7"/>
    <w:rsid w:val="00DD50A1"/>
    <w:rsid w:val="00DD5C8B"/>
    <w:rsid w:val="00DD6787"/>
    <w:rsid w:val="00DD722E"/>
    <w:rsid w:val="00DD7510"/>
    <w:rsid w:val="00DD7656"/>
    <w:rsid w:val="00DD798F"/>
    <w:rsid w:val="00DD7D8A"/>
    <w:rsid w:val="00DE0BAC"/>
    <w:rsid w:val="00DE2044"/>
    <w:rsid w:val="00DE262E"/>
    <w:rsid w:val="00DE2ADF"/>
    <w:rsid w:val="00DE2D9F"/>
    <w:rsid w:val="00DE4A04"/>
    <w:rsid w:val="00DE554F"/>
    <w:rsid w:val="00DE59F5"/>
    <w:rsid w:val="00DE5B26"/>
    <w:rsid w:val="00DE5D20"/>
    <w:rsid w:val="00DE6548"/>
    <w:rsid w:val="00DE6982"/>
    <w:rsid w:val="00DF013D"/>
    <w:rsid w:val="00DF0690"/>
    <w:rsid w:val="00DF0C89"/>
    <w:rsid w:val="00DF0E04"/>
    <w:rsid w:val="00DF130A"/>
    <w:rsid w:val="00DF1310"/>
    <w:rsid w:val="00DF1510"/>
    <w:rsid w:val="00DF18A6"/>
    <w:rsid w:val="00DF1D54"/>
    <w:rsid w:val="00DF22A0"/>
    <w:rsid w:val="00DF2B93"/>
    <w:rsid w:val="00DF2DA2"/>
    <w:rsid w:val="00DF3494"/>
    <w:rsid w:val="00DF3A6B"/>
    <w:rsid w:val="00DF3FFD"/>
    <w:rsid w:val="00DF49EA"/>
    <w:rsid w:val="00DF5AB3"/>
    <w:rsid w:val="00DF5FC7"/>
    <w:rsid w:val="00DF6269"/>
    <w:rsid w:val="00DF75B1"/>
    <w:rsid w:val="00E00092"/>
    <w:rsid w:val="00E00C92"/>
    <w:rsid w:val="00E011C3"/>
    <w:rsid w:val="00E022BE"/>
    <w:rsid w:val="00E025B2"/>
    <w:rsid w:val="00E03574"/>
    <w:rsid w:val="00E03716"/>
    <w:rsid w:val="00E04496"/>
    <w:rsid w:val="00E04924"/>
    <w:rsid w:val="00E06491"/>
    <w:rsid w:val="00E0677C"/>
    <w:rsid w:val="00E06C9A"/>
    <w:rsid w:val="00E07070"/>
    <w:rsid w:val="00E0722B"/>
    <w:rsid w:val="00E07462"/>
    <w:rsid w:val="00E0778A"/>
    <w:rsid w:val="00E079EB"/>
    <w:rsid w:val="00E1051A"/>
    <w:rsid w:val="00E12960"/>
    <w:rsid w:val="00E1328A"/>
    <w:rsid w:val="00E13EDD"/>
    <w:rsid w:val="00E143AA"/>
    <w:rsid w:val="00E146AB"/>
    <w:rsid w:val="00E14D4F"/>
    <w:rsid w:val="00E1598E"/>
    <w:rsid w:val="00E15E95"/>
    <w:rsid w:val="00E1605D"/>
    <w:rsid w:val="00E16B20"/>
    <w:rsid w:val="00E16CAB"/>
    <w:rsid w:val="00E1731C"/>
    <w:rsid w:val="00E17A18"/>
    <w:rsid w:val="00E205F5"/>
    <w:rsid w:val="00E20958"/>
    <w:rsid w:val="00E2097C"/>
    <w:rsid w:val="00E20EEF"/>
    <w:rsid w:val="00E210F1"/>
    <w:rsid w:val="00E211FA"/>
    <w:rsid w:val="00E212B9"/>
    <w:rsid w:val="00E214D0"/>
    <w:rsid w:val="00E228AD"/>
    <w:rsid w:val="00E2299E"/>
    <w:rsid w:val="00E23879"/>
    <w:rsid w:val="00E25855"/>
    <w:rsid w:val="00E26A5A"/>
    <w:rsid w:val="00E26EB9"/>
    <w:rsid w:val="00E27B00"/>
    <w:rsid w:val="00E310EF"/>
    <w:rsid w:val="00E31289"/>
    <w:rsid w:val="00E318E2"/>
    <w:rsid w:val="00E330A8"/>
    <w:rsid w:val="00E33A4E"/>
    <w:rsid w:val="00E33A61"/>
    <w:rsid w:val="00E3400E"/>
    <w:rsid w:val="00E34F64"/>
    <w:rsid w:val="00E35091"/>
    <w:rsid w:val="00E35C08"/>
    <w:rsid w:val="00E3673D"/>
    <w:rsid w:val="00E36B18"/>
    <w:rsid w:val="00E36E65"/>
    <w:rsid w:val="00E407AE"/>
    <w:rsid w:val="00E412C6"/>
    <w:rsid w:val="00E418F5"/>
    <w:rsid w:val="00E419B6"/>
    <w:rsid w:val="00E41A3A"/>
    <w:rsid w:val="00E41E79"/>
    <w:rsid w:val="00E42E04"/>
    <w:rsid w:val="00E4349D"/>
    <w:rsid w:val="00E435D8"/>
    <w:rsid w:val="00E43C59"/>
    <w:rsid w:val="00E43F53"/>
    <w:rsid w:val="00E4407C"/>
    <w:rsid w:val="00E44320"/>
    <w:rsid w:val="00E44503"/>
    <w:rsid w:val="00E46B14"/>
    <w:rsid w:val="00E46D19"/>
    <w:rsid w:val="00E47CA7"/>
    <w:rsid w:val="00E47F1A"/>
    <w:rsid w:val="00E507EE"/>
    <w:rsid w:val="00E5157F"/>
    <w:rsid w:val="00E51EE4"/>
    <w:rsid w:val="00E52BF3"/>
    <w:rsid w:val="00E52CE9"/>
    <w:rsid w:val="00E53929"/>
    <w:rsid w:val="00E54291"/>
    <w:rsid w:val="00E54C6E"/>
    <w:rsid w:val="00E55799"/>
    <w:rsid w:val="00E55981"/>
    <w:rsid w:val="00E56402"/>
    <w:rsid w:val="00E56C1A"/>
    <w:rsid w:val="00E56E9D"/>
    <w:rsid w:val="00E57491"/>
    <w:rsid w:val="00E611B0"/>
    <w:rsid w:val="00E61773"/>
    <w:rsid w:val="00E61D50"/>
    <w:rsid w:val="00E620B1"/>
    <w:rsid w:val="00E6302B"/>
    <w:rsid w:val="00E63124"/>
    <w:rsid w:val="00E63187"/>
    <w:rsid w:val="00E63210"/>
    <w:rsid w:val="00E639C3"/>
    <w:rsid w:val="00E6441A"/>
    <w:rsid w:val="00E64618"/>
    <w:rsid w:val="00E64710"/>
    <w:rsid w:val="00E6542C"/>
    <w:rsid w:val="00E6613A"/>
    <w:rsid w:val="00E662A9"/>
    <w:rsid w:val="00E6641C"/>
    <w:rsid w:val="00E672DB"/>
    <w:rsid w:val="00E704CE"/>
    <w:rsid w:val="00E705D6"/>
    <w:rsid w:val="00E70FAB"/>
    <w:rsid w:val="00E71203"/>
    <w:rsid w:val="00E7257B"/>
    <w:rsid w:val="00E72862"/>
    <w:rsid w:val="00E7375D"/>
    <w:rsid w:val="00E74576"/>
    <w:rsid w:val="00E75301"/>
    <w:rsid w:val="00E75D70"/>
    <w:rsid w:val="00E75FAB"/>
    <w:rsid w:val="00E7662B"/>
    <w:rsid w:val="00E7779C"/>
    <w:rsid w:val="00E777D7"/>
    <w:rsid w:val="00E77B2D"/>
    <w:rsid w:val="00E80B37"/>
    <w:rsid w:val="00E82FB4"/>
    <w:rsid w:val="00E8343E"/>
    <w:rsid w:val="00E83C93"/>
    <w:rsid w:val="00E842D6"/>
    <w:rsid w:val="00E84818"/>
    <w:rsid w:val="00E84943"/>
    <w:rsid w:val="00E87071"/>
    <w:rsid w:val="00E911AE"/>
    <w:rsid w:val="00E91809"/>
    <w:rsid w:val="00E9200B"/>
    <w:rsid w:val="00E93574"/>
    <w:rsid w:val="00E94534"/>
    <w:rsid w:val="00E952F1"/>
    <w:rsid w:val="00E954DC"/>
    <w:rsid w:val="00E97485"/>
    <w:rsid w:val="00EA0106"/>
    <w:rsid w:val="00EA098E"/>
    <w:rsid w:val="00EA1075"/>
    <w:rsid w:val="00EA4CE4"/>
    <w:rsid w:val="00EA4DB3"/>
    <w:rsid w:val="00EA54A9"/>
    <w:rsid w:val="00EA5713"/>
    <w:rsid w:val="00EA5E74"/>
    <w:rsid w:val="00EA64A2"/>
    <w:rsid w:val="00EB190D"/>
    <w:rsid w:val="00EB19DE"/>
    <w:rsid w:val="00EB2373"/>
    <w:rsid w:val="00EB2D7D"/>
    <w:rsid w:val="00EB2E57"/>
    <w:rsid w:val="00EB3480"/>
    <w:rsid w:val="00EB352F"/>
    <w:rsid w:val="00EB4B0B"/>
    <w:rsid w:val="00EB4E17"/>
    <w:rsid w:val="00EB5942"/>
    <w:rsid w:val="00EB7984"/>
    <w:rsid w:val="00EC1036"/>
    <w:rsid w:val="00EC1877"/>
    <w:rsid w:val="00EC18E0"/>
    <w:rsid w:val="00EC2E1B"/>
    <w:rsid w:val="00EC48C7"/>
    <w:rsid w:val="00EC4CB6"/>
    <w:rsid w:val="00EC6584"/>
    <w:rsid w:val="00EC673A"/>
    <w:rsid w:val="00EC6881"/>
    <w:rsid w:val="00EC71C9"/>
    <w:rsid w:val="00EC7405"/>
    <w:rsid w:val="00ED07C2"/>
    <w:rsid w:val="00ED093F"/>
    <w:rsid w:val="00ED1CC5"/>
    <w:rsid w:val="00ED1CC7"/>
    <w:rsid w:val="00ED216E"/>
    <w:rsid w:val="00ED2646"/>
    <w:rsid w:val="00ED2E51"/>
    <w:rsid w:val="00ED302A"/>
    <w:rsid w:val="00ED379A"/>
    <w:rsid w:val="00ED3B58"/>
    <w:rsid w:val="00ED4309"/>
    <w:rsid w:val="00ED452D"/>
    <w:rsid w:val="00ED4796"/>
    <w:rsid w:val="00ED4903"/>
    <w:rsid w:val="00ED5525"/>
    <w:rsid w:val="00ED5707"/>
    <w:rsid w:val="00ED58C5"/>
    <w:rsid w:val="00ED644D"/>
    <w:rsid w:val="00ED68AB"/>
    <w:rsid w:val="00ED6C49"/>
    <w:rsid w:val="00ED71CB"/>
    <w:rsid w:val="00EE046E"/>
    <w:rsid w:val="00EE08BB"/>
    <w:rsid w:val="00EE100E"/>
    <w:rsid w:val="00EE18DC"/>
    <w:rsid w:val="00EE1DCF"/>
    <w:rsid w:val="00EE28EC"/>
    <w:rsid w:val="00EE2F5A"/>
    <w:rsid w:val="00EE3ACC"/>
    <w:rsid w:val="00EE3F96"/>
    <w:rsid w:val="00EE4135"/>
    <w:rsid w:val="00EE432D"/>
    <w:rsid w:val="00EE4A7C"/>
    <w:rsid w:val="00EE5296"/>
    <w:rsid w:val="00EE5F34"/>
    <w:rsid w:val="00EE62EA"/>
    <w:rsid w:val="00EE68FE"/>
    <w:rsid w:val="00EE7DE6"/>
    <w:rsid w:val="00EE7FC3"/>
    <w:rsid w:val="00EF1519"/>
    <w:rsid w:val="00EF2F1C"/>
    <w:rsid w:val="00EF30D0"/>
    <w:rsid w:val="00EF35DB"/>
    <w:rsid w:val="00EF499C"/>
    <w:rsid w:val="00EF4A72"/>
    <w:rsid w:val="00EF57A4"/>
    <w:rsid w:val="00EF5907"/>
    <w:rsid w:val="00EF5AC7"/>
    <w:rsid w:val="00EF5B33"/>
    <w:rsid w:val="00EF6C57"/>
    <w:rsid w:val="00EF7010"/>
    <w:rsid w:val="00F00746"/>
    <w:rsid w:val="00F01BF3"/>
    <w:rsid w:val="00F01C83"/>
    <w:rsid w:val="00F02284"/>
    <w:rsid w:val="00F02E6A"/>
    <w:rsid w:val="00F03E63"/>
    <w:rsid w:val="00F04AEC"/>
    <w:rsid w:val="00F04F50"/>
    <w:rsid w:val="00F055F5"/>
    <w:rsid w:val="00F05689"/>
    <w:rsid w:val="00F06B53"/>
    <w:rsid w:val="00F06B72"/>
    <w:rsid w:val="00F103ED"/>
    <w:rsid w:val="00F10EFF"/>
    <w:rsid w:val="00F117A6"/>
    <w:rsid w:val="00F11C30"/>
    <w:rsid w:val="00F12539"/>
    <w:rsid w:val="00F125CA"/>
    <w:rsid w:val="00F125D1"/>
    <w:rsid w:val="00F12ADE"/>
    <w:rsid w:val="00F14A05"/>
    <w:rsid w:val="00F14B55"/>
    <w:rsid w:val="00F14DB0"/>
    <w:rsid w:val="00F157CE"/>
    <w:rsid w:val="00F16421"/>
    <w:rsid w:val="00F16659"/>
    <w:rsid w:val="00F16662"/>
    <w:rsid w:val="00F16B4B"/>
    <w:rsid w:val="00F17713"/>
    <w:rsid w:val="00F17DA2"/>
    <w:rsid w:val="00F206D9"/>
    <w:rsid w:val="00F21027"/>
    <w:rsid w:val="00F21074"/>
    <w:rsid w:val="00F21250"/>
    <w:rsid w:val="00F216AB"/>
    <w:rsid w:val="00F22C43"/>
    <w:rsid w:val="00F238CF"/>
    <w:rsid w:val="00F23CFB"/>
    <w:rsid w:val="00F24260"/>
    <w:rsid w:val="00F24595"/>
    <w:rsid w:val="00F24826"/>
    <w:rsid w:val="00F24EAD"/>
    <w:rsid w:val="00F26377"/>
    <w:rsid w:val="00F306DD"/>
    <w:rsid w:val="00F30A96"/>
    <w:rsid w:val="00F3131C"/>
    <w:rsid w:val="00F317B1"/>
    <w:rsid w:val="00F33FCB"/>
    <w:rsid w:val="00F346EE"/>
    <w:rsid w:val="00F36393"/>
    <w:rsid w:val="00F364A3"/>
    <w:rsid w:val="00F36EA1"/>
    <w:rsid w:val="00F37A7C"/>
    <w:rsid w:val="00F37EE2"/>
    <w:rsid w:val="00F400B4"/>
    <w:rsid w:val="00F401FE"/>
    <w:rsid w:val="00F4074E"/>
    <w:rsid w:val="00F40863"/>
    <w:rsid w:val="00F4195B"/>
    <w:rsid w:val="00F4284E"/>
    <w:rsid w:val="00F43408"/>
    <w:rsid w:val="00F4497D"/>
    <w:rsid w:val="00F449B7"/>
    <w:rsid w:val="00F4550F"/>
    <w:rsid w:val="00F45543"/>
    <w:rsid w:val="00F466B4"/>
    <w:rsid w:val="00F46E84"/>
    <w:rsid w:val="00F4745A"/>
    <w:rsid w:val="00F47879"/>
    <w:rsid w:val="00F47BDF"/>
    <w:rsid w:val="00F47D6D"/>
    <w:rsid w:val="00F50E3E"/>
    <w:rsid w:val="00F51919"/>
    <w:rsid w:val="00F5223C"/>
    <w:rsid w:val="00F523E1"/>
    <w:rsid w:val="00F52636"/>
    <w:rsid w:val="00F52B26"/>
    <w:rsid w:val="00F531F6"/>
    <w:rsid w:val="00F540B3"/>
    <w:rsid w:val="00F548C5"/>
    <w:rsid w:val="00F55F72"/>
    <w:rsid w:val="00F560FA"/>
    <w:rsid w:val="00F5615C"/>
    <w:rsid w:val="00F5627D"/>
    <w:rsid w:val="00F56440"/>
    <w:rsid w:val="00F5648C"/>
    <w:rsid w:val="00F57082"/>
    <w:rsid w:val="00F60486"/>
    <w:rsid w:val="00F6096A"/>
    <w:rsid w:val="00F6330A"/>
    <w:rsid w:val="00F64212"/>
    <w:rsid w:val="00F65999"/>
    <w:rsid w:val="00F65E74"/>
    <w:rsid w:val="00F671A3"/>
    <w:rsid w:val="00F70AA4"/>
    <w:rsid w:val="00F70BC2"/>
    <w:rsid w:val="00F715EC"/>
    <w:rsid w:val="00F71E2B"/>
    <w:rsid w:val="00F7221C"/>
    <w:rsid w:val="00F72237"/>
    <w:rsid w:val="00F72A45"/>
    <w:rsid w:val="00F72B61"/>
    <w:rsid w:val="00F72ED3"/>
    <w:rsid w:val="00F731AC"/>
    <w:rsid w:val="00F7488F"/>
    <w:rsid w:val="00F75397"/>
    <w:rsid w:val="00F763C0"/>
    <w:rsid w:val="00F76721"/>
    <w:rsid w:val="00F76A40"/>
    <w:rsid w:val="00F77992"/>
    <w:rsid w:val="00F8009E"/>
    <w:rsid w:val="00F803CA"/>
    <w:rsid w:val="00F81B91"/>
    <w:rsid w:val="00F81DD5"/>
    <w:rsid w:val="00F821C8"/>
    <w:rsid w:val="00F825B9"/>
    <w:rsid w:val="00F83DE7"/>
    <w:rsid w:val="00F84199"/>
    <w:rsid w:val="00F843DF"/>
    <w:rsid w:val="00F84932"/>
    <w:rsid w:val="00F8541B"/>
    <w:rsid w:val="00F856A7"/>
    <w:rsid w:val="00F85A20"/>
    <w:rsid w:val="00F860C1"/>
    <w:rsid w:val="00F86B21"/>
    <w:rsid w:val="00F86EB1"/>
    <w:rsid w:val="00F87618"/>
    <w:rsid w:val="00F901EB"/>
    <w:rsid w:val="00F908B2"/>
    <w:rsid w:val="00F90CA9"/>
    <w:rsid w:val="00F90EC4"/>
    <w:rsid w:val="00F90F5B"/>
    <w:rsid w:val="00F91E35"/>
    <w:rsid w:val="00F91FEC"/>
    <w:rsid w:val="00F93B2F"/>
    <w:rsid w:val="00F93F6E"/>
    <w:rsid w:val="00F940BF"/>
    <w:rsid w:val="00F943AC"/>
    <w:rsid w:val="00F94445"/>
    <w:rsid w:val="00F94BEF"/>
    <w:rsid w:val="00F9519C"/>
    <w:rsid w:val="00F951F1"/>
    <w:rsid w:val="00F9594C"/>
    <w:rsid w:val="00F96D5F"/>
    <w:rsid w:val="00F96DD9"/>
    <w:rsid w:val="00FA127A"/>
    <w:rsid w:val="00FA184D"/>
    <w:rsid w:val="00FA1930"/>
    <w:rsid w:val="00FA1A42"/>
    <w:rsid w:val="00FA20CE"/>
    <w:rsid w:val="00FA2749"/>
    <w:rsid w:val="00FA2B47"/>
    <w:rsid w:val="00FA357E"/>
    <w:rsid w:val="00FA3F77"/>
    <w:rsid w:val="00FA4414"/>
    <w:rsid w:val="00FA4A60"/>
    <w:rsid w:val="00FA6AA4"/>
    <w:rsid w:val="00FA75DF"/>
    <w:rsid w:val="00FA7CDE"/>
    <w:rsid w:val="00FB039E"/>
    <w:rsid w:val="00FB0F90"/>
    <w:rsid w:val="00FB204D"/>
    <w:rsid w:val="00FB20B3"/>
    <w:rsid w:val="00FB304D"/>
    <w:rsid w:val="00FB6F9C"/>
    <w:rsid w:val="00FB78D8"/>
    <w:rsid w:val="00FB7B9D"/>
    <w:rsid w:val="00FB7FE8"/>
    <w:rsid w:val="00FC0321"/>
    <w:rsid w:val="00FC09DD"/>
    <w:rsid w:val="00FC1E00"/>
    <w:rsid w:val="00FC1FCA"/>
    <w:rsid w:val="00FC324B"/>
    <w:rsid w:val="00FC32AC"/>
    <w:rsid w:val="00FC3BF2"/>
    <w:rsid w:val="00FC3F19"/>
    <w:rsid w:val="00FC4097"/>
    <w:rsid w:val="00FC446B"/>
    <w:rsid w:val="00FC5045"/>
    <w:rsid w:val="00FC5129"/>
    <w:rsid w:val="00FC51FB"/>
    <w:rsid w:val="00FC7195"/>
    <w:rsid w:val="00FC7E77"/>
    <w:rsid w:val="00FC7EAD"/>
    <w:rsid w:val="00FD0548"/>
    <w:rsid w:val="00FD0C0B"/>
    <w:rsid w:val="00FD12C0"/>
    <w:rsid w:val="00FD244A"/>
    <w:rsid w:val="00FD2E99"/>
    <w:rsid w:val="00FD3421"/>
    <w:rsid w:val="00FD4842"/>
    <w:rsid w:val="00FD4B19"/>
    <w:rsid w:val="00FD5ACB"/>
    <w:rsid w:val="00FD5D99"/>
    <w:rsid w:val="00FD5F99"/>
    <w:rsid w:val="00FD61B9"/>
    <w:rsid w:val="00FD6CFC"/>
    <w:rsid w:val="00FD7968"/>
    <w:rsid w:val="00FE0507"/>
    <w:rsid w:val="00FE13B5"/>
    <w:rsid w:val="00FE2018"/>
    <w:rsid w:val="00FE23A4"/>
    <w:rsid w:val="00FE275C"/>
    <w:rsid w:val="00FE323C"/>
    <w:rsid w:val="00FE35F1"/>
    <w:rsid w:val="00FE44FE"/>
    <w:rsid w:val="00FE5BA2"/>
    <w:rsid w:val="00FE67AF"/>
    <w:rsid w:val="00FE73C6"/>
    <w:rsid w:val="00FE746E"/>
    <w:rsid w:val="00FE749E"/>
    <w:rsid w:val="00FF057F"/>
    <w:rsid w:val="00FF1F99"/>
    <w:rsid w:val="00FF2098"/>
    <w:rsid w:val="00FF22F4"/>
    <w:rsid w:val="00FF29FC"/>
    <w:rsid w:val="00FF391E"/>
    <w:rsid w:val="00FF4425"/>
    <w:rsid w:val="00FF531E"/>
    <w:rsid w:val="00FF6433"/>
    <w:rsid w:val="00FF6AE2"/>
    <w:rsid w:val="00FF7268"/>
    <w:rsid w:val="00FF73D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D94F5"/>
  <w15:docId w15:val="{63EBC3D2-1A41-4A7B-98DF-900C0ED24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D24"/>
    <w:rPr>
      <w:sz w:val="24"/>
      <w:szCs w:val="24"/>
    </w:rPr>
  </w:style>
  <w:style w:type="paragraph" w:styleId="Ttulo1">
    <w:name w:val="heading 1"/>
    <w:basedOn w:val="PargrafodaLista"/>
    <w:next w:val="Normal"/>
    <w:link w:val="Ttulo1Char"/>
    <w:qFormat/>
    <w:rsid w:val="008A34C5"/>
    <w:pPr>
      <w:numPr>
        <w:numId w:val="7"/>
      </w:numPr>
      <w:shd w:val="clear" w:color="auto" w:fill="BFBFBF"/>
      <w:jc w:val="both"/>
      <w:outlineLvl w:val="0"/>
    </w:pPr>
    <w:rPr>
      <w:b/>
      <w:sz w:val="24"/>
      <w:szCs w:val="24"/>
    </w:rPr>
  </w:style>
  <w:style w:type="paragraph" w:styleId="Ttulo2">
    <w:name w:val="heading 2"/>
    <w:basedOn w:val="Normal"/>
    <w:next w:val="Normal"/>
    <w:link w:val="Ttulo2Char"/>
    <w:uiPriority w:val="9"/>
    <w:qFormat/>
    <w:rsid w:val="00DF1D54"/>
    <w:pPr>
      <w:keepNext/>
      <w:spacing w:before="240" w:after="60"/>
      <w:outlineLvl w:val="1"/>
    </w:pPr>
    <w:rPr>
      <w:rFonts w:ascii="Arial" w:hAnsi="Arial"/>
      <w:b/>
      <w:bCs/>
      <w:i/>
      <w:iCs/>
      <w:sz w:val="28"/>
      <w:szCs w:val="28"/>
    </w:rPr>
  </w:style>
  <w:style w:type="paragraph" w:styleId="Ttulo3">
    <w:name w:val="heading 3"/>
    <w:basedOn w:val="Normal"/>
    <w:next w:val="Normal"/>
    <w:link w:val="Ttulo3Char"/>
    <w:qFormat/>
    <w:rsid w:val="00C27867"/>
    <w:pPr>
      <w:keepNext/>
      <w:spacing w:before="240" w:after="60"/>
      <w:outlineLvl w:val="2"/>
    </w:pPr>
    <w:rPr>
      <w:rFonts w:ascii="Arial" w:hAnsi="Arial"/>
      <w:b/>
      <w:bCs/>
      <w:sz w:val="26"/>
      <w:szCs w:val="26"/>
    </w:rPr>
  </w:style>
  <w:style w:type="paragraph" w:styleId="Ttulo4">
    <w:name w:val="heading 4"/>
    <w:basedOn w:val="Normal"/>
    <w:next w:val="Normal"/>
    <w:link w:val="Ttulo4Char"/>
    <w:uiPriority w:val="9"/>
    <w:qFormat/>
    <w:rsid w:val="00DF1D54"/>
    <w:pPr>
      <w:keepNext/>
      <w:spacing w:before="240" w:after="60"/>
      <w:outlineLvl w:val="3"/>
    </w:pPr>
    <w:rPr>
      <w:b/>
      <w:bCs/>
      <w:sz w:val="28"/>
      <w:szCs w:val="28"/>
    </w:rPr>
  </w:style>
  <w:style w:type="paragraph" w:styleId="Ttulo5">
    <w:name w:val="heading 5"/>
    <w:basedOn w:val="Normal"/>
    <w:next w:val="Normal"/>
    <w:link w:val="Ttulo5Char"/>
    <w:uiPriority w:val="9"/>
    <w:qFormat/>
    <w:rsid w:val="00B158B7"/>
    <w:pPr>
      <w:spacing w:before="240" w:after="60"/>
      <w:outlineLvl w:val="4"/>
    </w:pPr>
    <w:rPr>
      <w:b/>
      <w:bCs/>
      <w:i/>
      <w:iCs/>
      <w:sz w:val="26"/>
      <w:szCs w:val="26"/>
    </w:rPr>
  </w:style>
  <w:style w:type="paragraph" w:styleId="Ttulo6">
    <w:name w:val="heading 6"/>
    <w:basedOn w:val="Normal"/>
    <w:next w:val="Normal"/>
    <w:link w:val="Ttulo6Char"/>
    <w:uiPriority w:val="9"/>
    <w:qFormat/>
    <w:rsid w:val="00DF1D54"/>
    <w:pPr>
      <w:keepNext/>
      <w:jc w:val="center"/>
      <w:outlineLvl w:val="5"/>
    </w:pPr>
    <w:rPr>
      <w:rFonts w:ascii="Arial" w:hAnsi="Arial"/>
      <w:b/>
      <w:sz w:val="22"/>
      <w:szCs w:val="20"/>
    </w:rPr>
  </w:style>
  <w:style w:type="paragraph" w:styleId="Ttulo7">
    <w:name w:val="heading 7"/>
    <w:basedOn w:val="Normal"/>
    <w:next w:val="Normal"/>
    <w:link w:val="Ttulo7Char"/>
    <w:qFormat/>
    <w:rsid w:val="00B158B7"/>
    <w:pPr>
      <w:spacing w:before="240" w:after="60"/>
      <w:outlineLvl w:val="6"/>
    </w:pPr>
  </w:style>
  <w:style w:type="paragraph" w:styleId="Ttulo8">
    <w:name w:val="heading 8"/>
    <w:basedOn w:val="Normal"/>
    <w:next w:val="Normal"/>
    <w:link w:val="Ttulo8Char"/>
    <w:qFormat/>
    <w:rsid w:val="00B158B7"/>
    <w:pPr>
      <w:spacing w:before="240" w:after="60"/>
      <w:outlineLvl w:val="7"/>
    </w:pPr>
    <w:rPr>
      <w:i/>
      <w:iCs/>
    </w:rPr>
  </w:style>
  <w:style w:type="paragraph" w:styleId="Ttulo9">
    <w:name w:val="heading 9"/>
    <w:basedOn w:val="Normal"/>
    <w:next w:val="Normal"/>
    <w:link w:val="Ttulo9Char"/>
    <w:qFormat/>
    <w:rsid w:val="00DF1D54"/>
    <w:pPr>
      <w:spacing w:before="240" w:after="60"/>
      <w:outlineLvl w:val="8"/>
    </w:pPr>
    <w:rPr>
      <w:rFonts w:ascii="Arial" w:hAnsi="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99"/>
    <w:rsid w:val="00DF1D54"/>
    <w:pPr>
      <w:spacing w:after="120"/>
    </w:pPr>
  </w:style>
  <w:style w:type="paragraph" w:styleId="Recuodecorpodetexto">
    <w:name w:val="Body Text Indent"/>
    <w:basedOn w:val="Normal"/>
    <w:link w:val="RecuodecorpodetextoChar"/>
    <w:rsid w:val="00DF1D54"/>
    <w:pPr>
      <w:spacing w:after="120"/>
      <w:ind w:left="283"/>
    </w:pPr>
  </w:style>
  <w:style w:type="paragraph" w:styleId="Recuodecorpodetexto2">
    <w:name w:val="Body Text Indent 2"/>
    <w:basedOn w:val="Normal"/>
    <w:link w:val="Recuodecorpodetexto2Char"/>
    <w:rsid w:val="00DF1D54"/>
    <w:pPr>
      <w:spacing w:after="120" w:line="480" w:lineRule="auto"/>
      <w:ind w:left="283"/>
    </w:pPr>
  </w:style>
  <w:style w:type="character" w:customStyle="1" w:styleId="Recuodecorpodetexto2Char">
    <w:name w:val="Recuo de corpo de texto 2 Char"/>
    <w:link w:val="Recuodecorpodetexto2"/>
    <w:rsid w:val="00354BE2"/>
    <w:rPr>
      <w:sz w:val="24"/>
      <w:szCs w:val="24"/>
    </w:rPr>
  </w:style>
  <w:style w:type="paragraph" w:styleId="Corpodetexto3">
    <w:name w:val="Body Text 3"/>
    <w:basedOn w:val="Normal"/>
    <w:link w:val="Corpodetexto3Char"/>
    <w:rsid w:val="00DF1D54"/>
    <w:pPr>
      <w:spacing w:after="120"/>
    </w:pPr>
    <w:rPr>
      <w:sz w:val="16"/>
      <w:szCs w:val="16"/>
    </w:rPr>
  </w:style>
  <w:style w:type="paragraph" w:styleId="NormalWeb">
    <w:name w:val="Normal (Web)"/>
    <w:basedOn w:val="Normal"/>
    <w:uiPriority w:val="99"/>
    <w:rsid w:val="00DF1D54"/>
    <w:pPr>
      <w:spacing w:before="100" w:beforeAutospacing="1" w:after="100" w:afterAutospacing="1"/>
    </w:pPr>
    <w:rPr>
      <w:rFonts w:ascii="Arial Unicode MS" w:eastAsia="Arial Unicode MS" w:hAnsi="Arial Unicode MS" w:cs="Arial Unicode MS" w:hint="eastAsia"/>
    </w:rPr>
  </w:style>
  <w:style w:type="paragraph" w:styleId="TextosemFormatao">
    <w:name w:val="Plain Text"/>
    <w:aliases w:val="Texto simples"/>
    <w:basedOn w:val="Normal"/>
    <w:link w:val="TextosemFormataoChar"/>
    <w:rsid w:val="00DF1D54"/>
    <w:rPr>
      <w:rFonts w:ascii="Courier New" w:hAnsi="Courier New"/>
      <w:sz w:val="20"/>
      <w:szCs w:val="20"/>
    </w:rPr>
  </w:style>
  <w:style w:type="paragraph" w:styleId="Cabealho">
    <w:name w:val="header"/>
    <w:aliases w:val="Cabeçalho1"/>
    <w:basedOn w:val="Normal"/>
    <w:link w:val="CabealhoChar"/>
    <w:uiPriority w:val="99"/>
    <w:rsid w:val="00DF1D54"/>
    <w:pPr>
      <w:tabs>
        <w:tab w:val="center" w:pos="4419"/>
        <w:tab w:val="right" w:pos="8838"/>
      </w:tabs>
      <w:jc w:val="both"/>
    </w:pPr>
    <w:rPr>
      <w:szCs w:val="20"/>
    </w:rPr>
  </w:style>
  <w:style w:type="paragraph" w:styleId="Corpodetexto2">
    <w:name w:val="Body Text 2"/>
    <w:basedOn w:val="Normal"/>
    <w:link w:val="Corpodetexto2Char"/>
    <w:rsid w:val="00DF1D54"/>
    <w:pPr>
      <w:spacing w:after="120" w:line="480" w:lineRule="auto"/>
    </w:pPr>
  </w:style>
  <w:style w:type="paragraph" w:customStyle="1" w:styleId="Corpodetexto31">
    <w:name w:val="Corpo de texto 31"/>
    <w:basedOn w:val="Normal"/>
    <w:rsid w:val="00DF1D54"/>
    <w:pPr>
      <w:widowControl w:val="0"/>
      <w:jc w:val="both"/>
    </w:pPr>
    <w:rPr>
      <w:sz w:val="20"/>
      <w:szCs w:val="20"/>
    </w:rPr>
  </w:style>
  <w:style w:type="paragraph" w:styleId="Cabealhodamensagem">
    <w:name w:val="Message Header"/>
    <w:basedOn w:val="Normal"/>
    <w:link w:val="CabealhodamensagemChar"/>
    <w:rsid w:val="00DF1D5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odap">
    <w:name w:val="footer"/>
    <w:basedOn w:val="Normal"/>
    <w:link w:val="RodapChar"/>
    <w:uiPriority w:val="99"/>
    <w:rsid w:val="00DF1D54"/>
    <w:pPr>
      <w:tabs>
        <w:tab w:val="center" w:pos="4252"/>
        <w:tab w:val="right" w:pos="8504"/>
      </w:tabs>
    </w:pPr>
  </w:style>
  <w:style w:type="paragraph" w:customStyle="1" w:styleId="1">
    <w:name w:val="1"/>
    <w:basedOn w:val="Normal"/>
    <w:next w:val="TextosemFormatao"/>
    <w:rsid w:val="00DF1D54"/>
    <w:rPr>
      <w:rFonts w:ascii="Courier New" w:hAnsi="Courier New"/>
      <w:sz w:val="20"/>
      <w:szCs w:val="20"/>
    </w:rPr>
  </w:style>
  <w:style w:type="paragraph" w:styleId="Lista2">
    <w:name w:val="List 2"/>
    <w:basedOn w:val="Normal"/>
    <w:rsid w:val="00C27867"/>
    <w:pPr>
      <w:ind w:left="566" w:hanging="283"/>
    </w:pPr>
    <w:rPr>
      <w:sz w:val="20"/>
      <w:szCs w:val="20"/>
    </w:rPr>
  </w:style>
  <w:style w:type="paragraph" w:styleId="Recuodecorpodetexto3">
    <w:name w:val="Body Text Indent 3"/>
    <w:basedOn w:val="Normal"/>
    <w:rsid w:val="00C27867"/>
    <w:pPr>
      <w:spacing w:after="120"/>
      <w:ind w:left="283"/>
    </w:pPr>
    <w:rPr>
      <w:sz w:val="16"/>
      <w:szCs w:val="16"/>
    </w:rPr>
  </w:style>
  <w:style w:type="paragraph" w:styleId="Ttulo">
    <w:name w:val="Title"/>
    <w:basedOn w:val="Normal"/>
    <w:link w:val="TtuloChar"/>
    <w:qFormat/>
    <w:rsid w:val="00DA722F"/>
    <w:pPr>
      <w:jc w:val="center"/>
    </w:pPr>
    <w:rPr>
      <w:sz w:val="28"/>
      <w:szCs w:val="20"/>
    </w:rPr>
  </w:style>
  <w:style w:type="paragraph" w:styleId="Textodebalo">
    <w:name w:val="Balloon Text"/>
    <w:basedOn w:val="Normal"/>
    <w:link w:val="TextodebaloChar"/>
    <w:uiPriority w:val="99"/>
    <w:rsid w:val="009C68B2"/>
    <w:rPr>
      <w:rFonts w:ascii="Tahoma" w:hAnsi="Tahoma"/>
      <w:sz w:val="16"/>
      <w:szCs w:val="16"/>
    </w:rPr>
  </w:style>
  <w:style w:type="paragraph" w:styleId="MapadoDocumento">
    <w:name w:val="Document Map"/>
    <w:basedOn w:val="Normal"/>
    <w:link w:val="MapadoDocumentoChar"/>
    <w:rsid w:val="006D34C5"/>
    <w:pPr>
      <w:shd w:val="clear" w:color="auto" w:fill="000080"/>
    </w:pPr>
    <w:rPr>
      <w:rFonts w:ascii="Tahoma" w:hAnsi="Tahoma"/>
      <w:sz w:val="20"/>
      <w:szCs w:val="20"/>
    </w:rPr>
  </w:style>
  <w:style w:type="table" w:styleId="Tabelacomgrade">
    <w:name w:val="Table Grid"/>
    <w:basedOn w:val="Tabelanormal"/>
    <w:uiPriority w:val="59"/>
    <w:rsid w:val="00430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Segundo,Texto,SheParágrafo da Lista,List I Paragraph,Marca 1,Lista Paragrafo em Preto,List1,List11,List111,List1111,List11111,Celula,Parágrafo Padrão Simples,Colorful List - Accent 11,List Paragraph (numbered (a)),1.1.1_List Paragraph"/>
    <w:basedOn w:val="Normal"/>
    <w:link w:val="PargrafodaListaChar"/>
    <w:uiPriority w:val="34"/>
    <w:qFormat/>
    <w:rsid w:val="00354BE2"/>
    <w:pPr>
      <w:ind w:left="708"/>
    </w:pPr>
    <w:rPr>
      <w:sz w:val="20"/>
      <w:szCs w:val="20"/>
    </w:rPr>
  </w:style>
  <w:style w:type="character" w:styleId="Refdecomentrio">
    <w:name w:val="annotation reference"/>
    <w:qFormat/>
    <w:rsid w:val="000A2509"/>
    <w:rPr>
      <w:sz w:val="16"/>
      <w:szCs w:val="16"/>
    </w:rPr>
  </w:style>
  <w:style w:type="paragraph" w:styleId="Textodecomentrio">
    <w:name w:val="annotation text"/>
    <w:basedOn w:val="Normal"/>
    <w:link w:val="TextodecomentrioChar"/>
    <w:uiPriority w:val="99"/>
    <w:qFormat/>
    <w:rsid w:val="000A2509"/>
    <w:rPr>
      <w:sz w:val="20"/>
      <w:szCs w:val="20"/>
    </w:rPr>
  </w:style>
  <w:style w:type="paragraph" w:styleId="Assuntodocomentrio">
    <w:name w:val="annotation subject"/>
    <w:basedOn w:val="Textodecomentrio"/>
    <w:next w:val="Textodecomentrio"/>
    <w:link w:val="AssuntodocomentrioChar"/>
    <w:rsid w:val="000A2509"/>
    <w:rPr>
      <w:b/>
      <w:bCs/>
    </w:rPr>
  </w:style>
  <w:style w:type="character" w:styleId="Forte">
    <w:name w:val="Strong"/>
    <w:qFormat/>
    <w:rsid w:val="00E64618"/>
    <w:rPr>
      <w:b/>
      <w:bCs/>
    </w:rPr>
  </w:style>
  <w:style w:type="paragraph" w:customStyle="1" w:styleId="Default">
    <w:name w:val="Default"/>
    <w:rsid w:val="002E5701"/>
    <w:pPr>
      <w:autoSpaceDE w:val="0"/>
      <w:autoSpaceDN w:val="0"/>
      <w:adjustRightInd w:val="0"/>
    </w:pPr>
    <w:rPr>
      <w:rFonts w:ascii="Arial" w:hAnsi="Arial" w:cs="Arial"/>
      <w:color w:val="000000"/>
      <w:sz w:val="24"/>
      <w:szCs w:val="24"/>
    </w:rPr>
  </w:style>
  <w:style w:type="character" w:customStyle="1" w:styleId="descagruplongo">
    <w:name w:val="desc_agrup_longo"/>
    <w:basedOn w:val="Fontepargpadro"/>
    <w:rsid w:val="002E5701"/>
  </w:style>
  <w:style w:type="character" w:customStyle="1" w:styleId="texto1">
    <w:name w:val="texto1"/>
    <w:rsid w:val="002E5701"/>
    <w:rPr>
      <w:rFonts w:ascii="Tahoma" w:hAnsi="Tahoma" w:cs="Tahoma" w:hint="default"/>
      <w:color w:val="727272"/>
      <w:sz w:val="15"/>
      <w:szCs w:val="15"/>
    </w:rPr>
  </w:style>
  <w:style w:type="character" w:customStyle="1" w:styleId="CorpodetextoChar">
    <w:name w:val="Corpo de texto Char"/>
    <w:link w:val="Corpodetexto"/>
    <w:rsid w:val="00967F1D"/>
    <w:rPr>
      <w:sz w:val="24"/>
      <w:szCs w:val="24"/>
    </w:rPr>
  </w:style>
  <w:style w:type="character" w:customStyle="1" w:styleId="RecuodecorpodetextoChar">
    <w:name w:val="Recuo de corpo de texto Char"/>
    <w:link w:val="Recuodecorpodetexto"/>
    <w:rsid w:val="00967F1D"/>
    <w:rPr>
      <w:sz w:val="24"/>
      <w:szCs w:val="24"/>
    </w:rPr>
  </w:style>
  <w:style w:type="character" w:customStyle="1" w:styleId="Ttulo5Char">
    <w:name w:val="Título 5 Char"/>
    <w:link w:val="Ttulo5"/>
    <w:uiPriority w:val="9"/>
    <w:rsid w:val="00106ADD"/>
    <w:rPr>
      <w:b/>
      <w:bCs/>
      <w:i/>
      <w:iCs/>
      <w:sz w:val="26"/>
      <w:szCs w:val="26"/>
    </w:rPr>
  </w:style>
  <w:style w:type="character" w:customStyle="1" w:styleId="Corpodetexto3Char">
    <w:name w:val="Corpo de texto 3 Char"/>
    <w:link w:val="Corpodetexto3"/>
    <w:rsid w:val="00A9327A"/>
    <w:rPr>
      <w:sz w:val="16"/>
      <w:szCs w:val="16"/>
    </w:rPr>
  </w:style>
  <w:style w:type="character" w:customStyle="1" w:styleId="CabealhoChar">
    <w:name w:val="Cabeçalho Char"/>
    <w:aliases w:val="Cabeçalho1 Char"/>
    <w:link w:val="Cabealho"/>
    <w:uiPriority w:val="99"/>
    <w:rsid w:val="001C435B"/>
    <w:rPr>
      <w:sz w:val="24"/>
    </w:rPr>
  </w:style>
  <w:style w:type="paragraph" w:customStyle="1" w:styleId="A251075">
    <w:name w:val="_A251075"/>
    <w:basedOn w:val="Normal"/>
    <w:rsid w:val="001C435B"/>
    <w:pPr>
      <w:tabs>
        <w:tab w:val="left" w:pos="3600"/>
      </w:tabs>
      <w:ind w:left="1296" w:firstLine="3456"/>
      <w:jc w:val="both"/>
    </w:pPr>
    <w:rPr>
      <w:rFonts w:ascii="Tms Rmn" w:hAnsi="Tms Rmn"/>
      <w:szCs w:val="20"/>
    </w:rPr>
  </w:style>
  <w:style w:type="character" w:customStyle="1" w:styleId="Ttulo2Char">
    <w:name w:val="Título 2 Char"/>
    <w:link w:val="Ttulo2"/>
    <w:uiPriority w:val="9"/>
    <w:rsid w:val="00A31349"/>
    <w:rPr>
      <w:rFonts w:ascii="Arial" w:hAnsi="Arial" w:cs="Arial"/>
      <w:b/>
      <w:bCs/>
      <w:i/>
      <w:iCs/>
      <w:sz w:val="28"/>
      <w:szCs w:val="28"/>
    </w:rPr>
  </w:style>
  <w:style w:type="character" w:customStyle="1" w:styleId="Ttulo3Char">
    <w:name w:val="Título 3 Char"/>
    <w:link w:val="Ttulo3"/>
    <w:rsid w:val="00A31349"/>
    <w:rPr>
      <w:rFonts w:ascii="Arial" w:hAnsi="Arial" w:cs="Arial"/>
      <w:b/>
      <w:bCs/>
      <w:sz w:val="26"/>
      <w:szCs w:val="26"/>
    </w:rPr>
  </w:style>
  <w:style w:type="character" w:customStyle="1" w:styleId="Ttulo4Char">
    <w:name w:val="Título 4 Char"/>
    <w:link w:val="Ttulo4"/>
    <w:uiPriority w:val="9"/>
    <w:rsid w:val="00A31349"/>
    <w:rPr>
      <w:b/>
      <w:bCs/>
      <w:sz w:val="28"/>
      <w:szCs w:val="28"/>
    </w:rPr>
  </w:style>
  <w:style w:type="character" w:customStyle="1" w:styleId="Ttulo9Char">
    <w:name w:val="Título 9 Char"/>
    <w:link w:val="Ttulo9"/>
    <w:rsid w:val="00A31349"/>
    <w:rPr>
      <w:rFonts w:ascii="Arial" w:hAnsi="Arial" w:cs="Arial"/>
      <w:sz w:val="22"/>
      <w:szCs w:val="22"/>
    </w:rPr>
  </w:style>
  <w:style w:type="paragraph" w:styleId="Textoembloco">
    <w:name w:val="Block Text"/>
    <w:basedOn w:val="Normal"/>
    <w:rsid w:val="00A31349"/>
    <w:pPr>
      <w:ind w:left="567" w:right="424"/>
      <w:jc w:val="both"/>
    </w:pPr>
    <w:rPr>
      <w:szCs w:val="20"/>
    </w:rPr>
  </w:style>
  <w:style w:type="paragraph" w:customStyle="1" w:styleId="Recuodecorpodetexto1">
    <w:name w:val="Recuo de corpo de texto1"/>
    <w:basedOn w:val="Normal"/>
    <w:rsid w:val="00A31349"/>
    <w:pPr>
      <w:ind w:right="-801" w:firstLine="1134"/>
      <w:jc w:val="both"/>
    </w:pPr>
    <w:rPr>
      <w:rFonts w:ascii="Arial Black" w:hAnsi="Arial Black" w:cs="Arial Black"/>
      <w:sz w:val="20"/>
      <w:szCs w:val="20"/>
    </w:rPr>
  </w:style>
  <w:style w:type="character" w:customStyle="1" w:styleId="Corpodetexto2Char">
    <w:name w:val="Corpo de texto 2 Char"/>
    <w:link w:val="Corpodetexto2"/>
    <w:rsid w:val="00F76721"/>
    <w:rPr>
      <w:sz w:val="24"/>
      <w:szCs w:val="24"/>
    </w:rPr>
  </w:style>
  <w:style w:type="paragraph" w:styleId="Subttulo">
    <w:name w:val="Subtitle"/>
    <w:basedOn w:val="Normal"/>
    <w:link w:val="SubttuloChar"/>
    <w:qFormat/>
    <w:rsid w:val="00152B38"/>
    <w:pPr>
      <w:autoSpaceDE w:val="0"/>
      <w:autoSpaceDN w:val="0"/>
      <w:adjustRightInd w:val="0"/>
      <w:jc w:val="center"/>
    </w:pPr>
    <w:rPr>
      <w:rFonts w:ascii="Arial Narrow" w:hAnsi="Arial Narrow"/>
      <w:b/>
      <w:bCs/>
      <w:sz w:val="28"/>
      <w:szCs w:val="28"/>
    </w:rPr>
  </w:style>
  <w:style w:type="character" w:customStyle="1" w:styleId="SubttuloChar">
    <w:name w:val="Subtítulo Char"/>
    <w:link w:val="Subttulo"/>
    <w:rsid w:val="00152B38"/>
    <w:rPr>
      <w:rFonts w:ascii="Arial Narrow" w:hAnsi="Arial Narrow"/>
      <w:b/>
      <w:bCs/>
      <w:sz w:val="28"/>
      <w:szCs w:val="28"/>
    </w:rPr>
  </w:style>
  <w:style w:type="paragraph" w:customStyle="1" w:styleId="Corpodetexto21">
    <w:name w:val="Corpo de texto 21"/>
    <w:basedOn w:val="Normal"/>
    <w:rsid w:val="00152B38"/>
    <w:pPr>
      <w:overflowPunct w:val="0"/>
      <w:autoSpaceDE w:val="0"/>
      <w:autoSpaceDN w:val="0"/>
      <w:adjustRightInd w:val="0"/>
      <w:spacing w:after="240"/>
      <w:jc w:val="both"/>
      <w:textAlignment w:val="baseline"/>
    </w:pPr>
    <w:rPr>
      <w:rFonts w:ascii="Arial" w:hAnsi="Arial"/>
      <w:szCs w:val="20"/>
    </w:rPr>
  </w:style>
  <w:style w:type="character" w:customStyle="1" w:styleId="TtuloChar">
    <w:name w:val="Título Char"/>
    <w:link w:val="Ttulo"/>
    <w:rsid w:val="00AF4347"/>
    <w:rPr>
      <w:sz w:val="28"/>
    </w:rPr>
  </w:style>
  <w:style w:type="character" w:customStyle="1" w:styleId="hl">
    <w:name w:val="hl"/>
    <w:basedOn w:val="Fontepargpadro"/>
    <w:rsid w:val="00DB07E1"/>
  </w:style>
  <w:style w:type="character" w:customStyle="1" w:styleId="Ttulo6Char">
    <w:name w:val="Título 6 Char"/>
    <w:link w:val="Ttulo6"/>
    <w:uiPriority w:val="9"/>
    <w:rsid w:val="0081734C"/>
    <w:rPr>
      <w:rFonts w:ascii="Arial" w:hAnsi="Arial"/>
      <w:b/>
      <w:sz w:val="22"/>
    </w:rPr>
  </w:style>
  <w:style w:type="character" w:customStyle="1" w:styleId="Ttulo7Char">
    <w:name w:val="Título 7 Char"/>
    <w:link w:val="Ttulo7"/>
    <w:rsid w:val="0081734C"/>
    <w:rPr>
      <w:sz w:val="24"/>
      <w:szCs w:val="24"/>
    </w:rPr>
  </w:style>
  <w:style w:type="character" w:customStyle="1" w:styleId="Ttulo8Char">
    <w:name w:val="Título 8 Char"/>
    <w:link w:val="Ttulo8"/>
    <w:rsid w:val="0081734C"/>
    <w:rPr>
      <w:i/>
      <w:iCs/>
      <w:sz w:val="24"/>
      <w:szCs w:val="24"/>
    </w:rPr>
  </w:style>
  <w:style w:type="character" w:customStyle="1" w:styleId="TextosemFormataoChar">
    <w:name w:val="Texto sem Formatação Char"/>
    <w:aliases w:val="Texto simples Char"/>
    <w:link w:val="TextosemFormatao"/>
    <w:rsid w:val="0081734C"/>
    <w:rPr>
      <w:rFonts w:ascii="Courier New" w:hAnsi="Courier New"/>
    </w:rPr>
  </w:style>
  <w:style w:type="character" w:customStyle="1" w:styleId="CabealhodamensagemChar">
    <w:name w:val="Cabeçalho da mensagem Char"/>
    <w:link w:val="Cabealhodamensagem"/>
    <w:rsid w:val="0081734C"/>
    <w:rPr>
      <w:rFonts w:ascii="Arial" w:hAnsi="Arial" w:cs="Arial"/>
      <w:sz w:val="24"/>
      <w:szCs w:val="24"/>
      <w:shd w:val="pct20" w:color="auto" w:fill="auto"/>
    </w:rPr>
  </w:style>
  <w:style w:type="character" w:customStyle="1" w:styleId="MapadoDocumentoChar">
    <w:name w:val="Mapa do Documento Char"/>
    <w:link w:val="MapadoDocumento"/>
    <w:rsid w:val="0081734C"/>
    <w:rPr>
      <w:rFonts w:ascii="Tahoma" w:hAnsi="Tahoma" w:cs="Tahoma"/>
      <w:shd w:val="clear" w:color="auto" w:fill="000080"/>
    </w:rPr>
  </w:style>
  <w:style w:type="character" w:customStyle="1" w:styleId="TextodecomentrioChar">
    <w:name w:val="Texto de comentário Char"/>
    <w:basedOn w:val="Fontepargpadro"/>
    <w:link w:val="Textodecomentrio"/>
    <w:uiPriority w:val="99"/>
    <w:qFormat/>
    <w:rsid w:val="0081734C"/>
  </w:style>
  <w:style w:type="character" w:customStyle="1" w:styleId="AssuntodocomentrioChar">
    <w:name w:val="Assunto do comentário Char"/>
    <w:link w:val="Assuntodocomentrio"/>
    <w:rsid w:val="0081734C"/>
    <w:rPr>
      <w:b/>
      <w:bCs/>
    </w:rPr>
  </w:style>
  <w:style w:type="character" w:styleId="Hyperlink">
    <w:name w:val="Hyperlink"/>
    <w:uiPriority w:val="99"/>
    <w:unhideWhenUsed/>
    <w:rsid w:val="0081734C"/>
    <w:rPr>
      <w:color w:val="0000FF"/>
      <w:u w:val="single"/>
    </w:rPr>
  </w:style>
  <w:style w:type="character" w:styleId="HiperlinkVisitado">
    <w:name w:val="FollowedHyperlink"/>
    <w:uiPriority w:val="99"/>
    <w:unhideWhenUsed/>
    <w:rsid w:val="0081734C"/>
    <w:rPr>
      <w:color w:val="800080"/>
      <w:u w:val="single"/>
    </w:rPr>
  </w:style>
  <w:style w:type="paragraph" w:customStyle="1" w:styleId="xl65">
    <w:name w:val="xl65"/>
    <w:basedOn w:val="Normal"/>
    <w:rsid w:val="0081734C"/>
    <w:pPr>
      <w:spacing w:before="100" w:beforeAutospacing="1" w:after="100" w:afterAutospacing="1"/>
      <w:textAlignment w:val="top"/>
    </w:pPr>
    <w:rPr>
      <w:rFonts w:ascii="Arial" w:hAnsi="Arial" w:cs="Arial"/>
      <w:sz w:val="16"/>
      <w:szCs w:val="16"/>
    </w:rPr>
  </w:style>
  <w:style w:type="paragraph" w:customStyle="1" w:styleId="xl66">
    <w:name w:val="xl66"/>
    <w:basedOn w:val="Normal"/>
    <w:rsid w:val="0081734C"/>
    <w:pPr>
      <w:spacing w:before="100" w:beforeAutospacing="1" w:after="100" w:afterAutospacing="1"/>
      <w:jc w:val="both"/>
    </w:pPr>
    <w:rPr>
      <w:rFonts w:ascii="Arial" w:hAnsi="Arial" w:cs="Arial"/>
      <w:sz w:val="16"/>
      <w:szCs w:val="16"/>
    </w:rPr>
  </w:style>
  <w:style w:type="paragraph" w:customStyle="1" w:styleId="xl67">
    <w:name w:val="xl67"/>
    <w:basedOn w:val="Normal"/>
    <w:rsid w:val="0081734C"/>
    <w:pPr>
      <w:spacing w:before="100" w:beforeAutospacing="1" w:after="100" w:afterAutospacing="1"/>
      <w:jc w:val="center"/>
    </w:pPr>
    <w:rPr>
      <w:rFonts w:ascii="Arial" w:hAnsi="Arial" w:cs="Arial"/>
      <w:sz w:val="16"/>
      <w:szCs w:val="16"/>
    </w:rPr>
  </w:style>
  <w:style w:type="paragraph" w:customStyle="1" w:styleId="xl68">
    <w:name w:val="xl68"/>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69">
    <w:name w:val="xl69"/>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0">
    <w:name w:val="xl70"/>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1">
    <w:name w:val="xl71"/>
    <w:basedOn w:val="Normal"/>
    <w:rsid w:val="00817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2">
    <w:name w:val="xl72"/>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3">
    <w:name w:val="xl73"/>
    <w:basedOn w:val="Normal"/>
    <w:rsid w:val="00817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color w:val="000000"/>
      <w:sz w:val="16"/>
      <w:szCs w:val="16"/>
    </w:rPr>
  </w:style>
  <w:style w:type="paragraph" w:customStyle="1" w:styleId="xl74">
    <w:name w:val="xl74"/>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75">
    <w:name w:val="xl75"/>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color w:val="000000"/>
      <w:sz w:val="16"/>
      <w:szCs w:val="16"/>
    </w:rPr>
  </w:style>
  <w:style w:type="paragraph" w:customStyle="1" w:styleId="xl76">
    <w:name w:val="xl76"/>
    <w:basedOn w:val="Normal"/>
    <w:rsid w:val="00817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w:hAnsi="Arial" w:cs="Arial"/>
      <w:sz w:val="16"/>
      <w:szCs w:val="16"/>
    </w:rPr>
  </w:style>
  <w:style w:type="paragraph" w:customStyle="1" w:styleId="xl77">
    <w:name w:val="xl77"/>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78">
    <w:name w:val="xl78"/>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9">
    <w:name w:val="xl79"/>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81734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sz w:val="16"/>
      <w:szCs w:val="16"/>
    </w:rPr>
  </w:style>
  <w:style w:type="paragraph" w:customStyle="1" w:styleId="xl81">
    <w:name w:val="xl81"/>
    <w:basedOn w:val="Normal"/>
    <w:rsid w:val="0081734C"/>
    <w:pPr>
      <w:spacing w:before="100" w:beforeAutospacing="1" w:after="100" w:afterAutospacing="1"/>
      <w:textAlignment w:val="top"/>
    </w:pPr>
    <w:rPr>
      <w:rFonts w:ascii="Arial" w:hAnsi="Arial" w:cs="Arial"/>
      <w:b/>
      <w:bCs/>
      <w:sz w:val="16"/>
      <w:szCs w:val="16"/>
    </w:rPr>
  </w:style>
  <w:style w:type="paragraph" w:customStyle="1" w:styleId="xl82">
    <w:name w:val="xl82"/>
    <w:basedOn w:val="Normal"/>
    <w:rsid w:val="0081734C"/>
    <w:pPr>
      <w:spacing w:before="100" w:beforeAutospacing="1" w:after="100" w:afterAutospacing="1"/>
      <w:jc w:val="both"/>
    </w:pPr>
    <w:rPr>
      <w:rFonts w:ascii="Arial" w:hAnsi="Arial" w:cs="Arial"/>
      <w:b/>
      <w:bCs/>
      <w:sz w:val="16"/>
      <w:szCs w:val="16"/>
    </w:rPr>
  </w:style>
  <w:style w:type="paragraph" w:customStyle="1" w:styleId="xl83">
    <w:name w:val="xl83"/>
    <w:basedOn w:val="Normal"/>
    <w:rsid w:val="0081734C"/>
    <w:pPr>
      <w:spacing w:before="100" w:beforeAutospacing="1" w:after="100" w:afterAutospacing="1"/>
      <w:jc w:val="center"/>
    </w:pPr>
    <w:rPr>
      <w:rFonts w:ascii="Arial" w:hAnsi="Arial" w:cs="Arial"/>
      <w:b/>
      <w:bCs/>
      <w:sz w:val="16"/>
      <w:szCs w:val="16"/>
    </w:rPr>
  </w:style>
  <w:style w:type="character" w:customStyle="1" w:styleId="titdept1">
    <w:name w:val="tit_dept1"/>
    <w:rsid w:val="0081734C"/>
    <w:rPr>
      <w:b/>
      <w:bCs/>
      <w:vanish w:val="0"/>
      <w:webHidden w:val="0"/>
      <w:color w:val="333333"/>
      <w:sz w:val="18"/>
      <w:szCs w:val="18"/>
      <w:specVanish w:val="0"/>
    </w:rPr>
  </w:style>
  <w:style w:type="character" w:customStyle="1" w:styleId="Ttulo1Char">
    <w:name w:val="Título 1 Char"/>
    <w:link w:val="Ttulo1"/>
    <w:rsid w:val="008A34C5"/>
    <w:rPr>
      <w:b/>
      <w:sz w:val="24"/>
      <w:szCs w:val="24"/>
      <w:shd w:val="clear" w:color="auto" w:fill="BFBFBF"/>
    </w:rPr>
  </w:style>
  <w:style w:type="character" w:customStyle="1" w:styleId="TextodebaloChar">
    <w:name w:val="Texto de balão Char"/>
    <w:link w:val="Textodebalo"/>
    <w:uiPriority w:val="99"/>
    <w:rsid w:val="00B739E1"/>
    <w:rPr>
      <w:rFonts w:ascii="Tahoma" w:hAnsi="Tahoma" w:cs="Tahoma"/>
      <w:sz w:val="16"/>
      <w:szCs w:val="16"/>
    </w:rPr>
  </w:style>
  <w:style w:type="paragraph" w:customStyle="1" w:styleId="Recuodecorpodetexto21">
    <w:name w:val="Recuo de corpo de texto 21"/>
    <w:basedOn w:val="Normal"/>
    <w:rsid w:val="00B739E1"/>
    <w:pPr>
      <w:suppressAutoHyphens/>
      <w:spacing w:after="120" w:line="480" w:lineRule="auto"/>
      <w:ind w:left="283"/>
    </w:pPr>
    <w:rPr>
      <w:lang w:eastAsia="ar-SA"/>
    </w:rPr>
  </w:style>
  <w:style w:type="paragraph" w:customStyle="1" w:styleId="Corpodetexto310">
    <w:name w:val="Corpo de texto 31"/>
    <w:basedOn w:val="Normal"/>
    <w:rsid w:val="00B739E1"/>
    <w:pPr>
      <w:suppressAutoHyphens/>
      <w:spacing w:after="120"/>
    </w:pPr>
    <w:rPr>
      <w:sz w:val="16"/>
      <w:szCs w:val="16"/>
      <w:lang w:eastAsia="ar-SA"/>
    </w:rPr>
  </w:style>
  <w:style w:type="paragraph" w:customStyle="1" w:styleId="reservado3">
    <w:name w:val="reservado3"/>
    <w:basedOn w:val="Normal"/>
    <w:rsid w:val="00CB08F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paragraph" w:customStyle="1" w:styleId="Corpodetexto1">
    <w:name w:val="Corpo de texto1"/>
    <w:rsid w:val="00CB08FA"/>
    <w:rPr>
      <w:rFonts w:ascii="CG Times" w:hAnsi="CG Times"/>
      <w:color w:val="000000"/>
      <w:sz w:val="24"/>
      <w:lang w:val="en-US"/>
    </w:rPr>
  </w:style>
  <w:style w:type="character" w:customStyle="1" w:styleId="RodapChar">
    <w:name w:val="Rodapé Char"/>
    <w:link w:val="Rodap"/>
    <w:uiPriority w:val="99"/>
    <w:rsid w:val="00E56402"/>
    <w:rPr>
      <w:sz w:val="24"/>
      <w:szCs w:val="24"/>
    </w:rPr>
  </w:style>
  <w:style w:type="paragraph" w:customStyle="1" w:styleId="Estilo1">
    <w:name w:val="Estilo1"/>
    <w:basedOn w:val="Normal"/>
    <w:rsid w:val="0099367B"/>
    <w:pPr>
      <w:spacing w:after="120" w:line="360" w:lineRule="auto"/>
      <w:ind w:left="567"/>
      <w:jc w:val="both"/>
    </w:pPr>
    <w:rPr>
      <w:sz w:val="20"/>
      <w:szCs w:val="20"/>
    </w:rPr>
  </w:style>
  <w:style w:type="paragraph" w:customStyle="1" w:styleId="P30">
    <w:name w:val="P30"/>
    <w:basedOn w:val="Normal"/>
    <w:rsid w:val="0099367B"/>
    <w:pPr>
      <w:snapToGrid w:val="0"/>
      <w:jc w:val="both"/>
    </w:pPr>
    <w:rPr>
      <w:b/>
      <w:szCs w:val="20"/>
    </w:rPr>
  </w:style>
  <w:style w:type="paragraph" w:customStyle="1" w:styleId="A250875">
    <w:name w:val="_A250875"/>
    <w:basedOn w:val="Normal"/>
    <w:rsid w:val="0099367B"/>
    <w:pPr>
      <w:ind w:left="1008" w:firstLine="3456"/>
      <w:jc w:val="both"/>
    </w:pPr>
    <w:rPr>
      <w:rFonts w:ascii="Tms Rmn" w:hAnsi="Tms Rmn"/>
      <w:szCs w:val="20"/>
    </w:rPr>
  </w:style>
  <w:style w:type="paragraph" w:customStyle="1" w:styleId="A251275">
    <w:name w:val="_A251275"/>
    <w:basedOn w:val="Normal"/>
    <w:rsid w:val="0099367B"/>
    <w:pPr>
      <w:tabs>
        <w:tab w:val="left" w:pos="3600"/>
      </w:tabs>
      <w:ind w:left="1584" w:firstLine="3456"/>
      <w:jc w:val="both"/>
    </w:pPr>
    <w:rPr>
      <w:rFonts w:ascii="Tms Rmn" w:hAnsi="Tms Rmn"/>
      <w:szCs w:val="20"/>
    </w:rPr>
  </w:style>
  <w:style w:type="paragraph" w:customStyle="1" w:styleId="Corpodetexto22">
    <w:name w:val="Corpo de texto 22"/>
    <w:basedOn w:val="Normal"/>
    <w:rsid w:val="00ED452D"/>
    <w:pPr>
      <w:ind w:firstLine="709"/>
      <w:jc w:val="both"/>
    </w:pPr>
    <w:rPr>
      <w:szCs w:val="20"/>
    </w:rPr>
  </w:style>
  <w:style w:type="paragraph" w:customStyle="1" w:styleId="A251175">
    <w:name w:val="_A251175"/>
    <w:basedOn w:val="Normal"/>
    <w:rsid w:val="00ED452D"/>
    <w:pPr>
      <w:ind w:left="1440" w:firstLine="3456"/>
      <w:jc w:val="both"/>
    </w:pPr>
    <w:rPr>
      <w:rFonts w:ascii="Tms Rmn" w:hAnsi="Tms Rmn"/>
      <w:szCs w:val="20"/>
    </w:rPr>
  </w:style>
  <w:style w:type="character" w:customStyle="1" w:styleId="apple-converted-space">
    <w:name w:val="apple-converted-space"/>
    <w:basedOn w:val="Fontepargpadro"/>
    <w:rsid w:val="00D44981"/>
  </w:style>
  <w:style w:type="paragraph" w:customStyle="1" w:styleId="ecxmsonormal">
    <w:name w:val="ecxmsonormal"/>
    <w:basedOn w:val="Normal"/>
    <w:rsid w:val="00767A14"/>
    <w:pPr>
      <w:spacing w:before="100" w:beforeAutospacing="1" w:after="100" w:afterAutospacing="1"/>
    </w:pPr>
  </w:style>
  <w:style w:type="paragraph" w:styleId="Pr-formataoHTML">
    <w:name w:val="HTML Preformatted"/>
    <w:basedOn w:val="Normal"/>
    <w:link w:val="Pr-formataoHTMLChar"/>
    <w:uiPriority w:val="99"/>
    <w:unhideWhenUsed/>
    <w:rsid w:val="00393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aoHTMLChar">
    <w:name w:val="Pré-formatação HTML Char"/>
    <w:link w:val="Pr-formataoHTML"/>
    <w:uiPriority w:val="99"/>
    <w:rsid w:val="00393D41"/>
    <w:rPr>
      <w:rFonts w:ascii="Courier New" w:hAnsi="Courier New" w:cs="Courier New"/>
    </w:rPr>
  </w:style>
  <w:style w:type="table" w:styleId="Tabelacontempornea">
    <w:name w:val="Table Contemporary"/>
    <w:basedOn w:val="Tabelanormal"/>
    <w:rsid w:val="00B864D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emEspaamento">
    <w:name w:val="No Spacing"/>
    <w:link w:val="SemEspaamentoChar"/>
    <w:uiPriority w:val="1"/>
    <w:qFormat/>
    <w:rsid w:val="00235EAB"/>
    <w:rPr>
      <w:rFonts w:ascii="Calibri" w:eastAsia="Calibri" w:hAnsi="Calibri"/>
      <w:sz w:val="22"/>
      <w:szCs w:val="22"/>
      <w:lang w:eastAsia="en-US"/>
    </w:rPr>
  </w:style>
  <w:style w:type="character" w:customStyle="1" w:styleId="MenoPendente1">
    <w:name w:val="Menção Pendente1"/>
    <w:uiPriority w:val="99"/>
    <w:semiHidden/>
    <w:unhideWhenUsed/>
    <w:rsid w:val="00E74576"/>
    <w:rPr>
      <w:color w:val="605E5C"/>
      <w:shd w:val="clear" w:color="auto" w:fill="E1DFDD"/>
    </w:rPr>
  </w:style>
  <w:style w:type="character" w:customStyle="1" w:styleId="fontstyle01">
    <w:name w:val="fontstyle01"/>
    <w:rsid w:val="009A7E02"/>
    <w:rPr>
      <w:rFonts w:ascii="Arial" w:hAnsi="Arial" w:cs="Arial" w:hint="default"/>
      <w:b/>
      <w:bCs/>
      <w:i w:val="0"/>
      <w:iCs w:val="0"/>
      <w:color w:val="000000"/>
      <w:sz w:val="14"/>
      <w:szCs w:val="14"/>
    </w:rPr>
  </w:style>
  <w:style w:type="character" w:customStyle="1" w:styleId="PargrafodaListaChar">
    <w:name w:val="Parágrafo da Lista Char"/>
    <w:aliases w:val="Segundo Char,Texto Char,SheParágrafo da Lista Char,List I Paragraph Char,Marca 1 Char,Lista Paragrafo em Preto Char,List1 Char,List11 Char,List111 Char,List1111 Char,List11111 Char,Celula Char,Parágrafo Padrão Simples Char"/>
    <w:link w:val="PargrafodaLista"/>
    <w:uiPriority w:val="34"/>
    <w:qFormat/>
    <w:locked/>
    <w:rsid w:val="009A7E02"/>
  </w:style>
  <w:style w:type="character" w:customStyle="1" w:styleId="SemEspaamentoChar">
    <w:name w:val="Sem Espaçamento Char"/>
    <w:link w:val="SemEspaamento"/>
    <w:uiPriority w:val="1"/>
    <w:qFormat/>
    <w:locked/>
    <w:rsid w:val="00665894"/>
    <w:rPr>
      <w:rFonts w:ascii="Calibri" w:eastAsia="Calibri" w:hAnsi="Calibri"/>
      <w:sz w:val="22"/>
      <w:szCs w:val="22"/>
      <w:lang w:eastAsia="en-US"/>
    </w:rPr>
  </w:style>
  <w:style w:type="paragraph" w:customStyle="1" w:styleId="Ttulo11">
    <w:name w:val="Título 11"/>
    <w:basedOn w:val="Normal"/>
    <w:uiPriority w:val="1"/>
    <w:qFormat/>
    <w:rsid w:val="00B86B64"/>
    <w:pPr>
      <w:widowControl w:val="0"/>
      <w:autoSpaceDE w:val="0"/>
      <w:autoSpaceDN w:val="0"/>
      <w:spacing w:before="90"/>
      <w:ind w:left="1078"/>
      <w:outlineLvl w:val="1"/>
    </w:pPr>
    <w:rPr>
      <w:b/>
      <w:bCs/>
      <w:lang w:val="pt-PT" w:eastAsia="pt-PT" w:bidi="pt-PT"/>
    </w:rPr>
  </w:style>
  <w:style w:type="character" w:customStyle="1" w:styleId="Nivel2Char">
    <w:name w:val="Nivel 2 Char"/>
    <w:basedOn w:val="Fontepargpadro"/>
    <w:link w:val="Nivel2"/>
    <w:locked/>
    <w:rsid w:val="00425738"/>
    <w:rPr>
      <w:rFonts w:ascii="Arial" w:hAnsi="Arial" w:cs="Arial"/>
      <w:color w:val="000000"/>
    </w:rPr>
  </w:style>
  <w:style w:type="paragraph" w:customStyle="1" w:styleId="Nivel2">
    <w:name w:val="Nivel 2"/>
    <w:basedOn w:val="Normal"/>
    <w:link w:val="Nivel2Char"/>
    <w:qFormat/>
    <w:rsid w:val="00425738"/>
    <w:pPr>
      <w:spacing w:before="120" w:after="120" w:line="276" w:lineRule="auto"/>
      <w:ind w:left="4969" w:hanging="432"/>
      <w:jc w:val="both"/>
    </w:pPr>
    <w:rPr>
      <w:rFonts w:ascii="Arial" w:hAnsi="Arial" w:cs="Arial"/>
      <w:color w:val="000000"/>
      <w:sz w:val="20"/>
      <w:szCs w:val="20"/>
    </w:rPr>
  </w:style>
  <w:style w:type="character" w:customStyle="1" w:styleId="normaltextrun">
    <w:name w:val="normaltextrun"/>
    <w:basedOn w:val="Fontepargpadro"/>
    <w:rsid w:val="00425738"/>
  </w:style>
  <w:style w:type="character" w:customStyle="1" w:styleId="Nivel3Char">
    <w:name w:val="Nivel 3 Char"/>
    <w:basedOn w:val="Fontepargpadro"/>
    <w:link w:val="Nivel3"/>
    <w:locked/>
    <w:rsid w:val="00425738"/>
    <w:rPr>
      <w:rFonts w:ascii="Arial" w:hAnsi="Arial" w:cs="Arial"/>
      <w:color w:val="000000"/>
    </w:rPr>
  </w:style>
  <w:style w:type="paragraph" w:customStyle="1" w:styleId="Nivel3">
    <w:name w:val="Nivel 3"/>
    <w:basedOn w:val="Normal"/>
    <w:link w:val="Nivel3Char"/>
    <w:qFormat/>
    <w:rsid w:val="00425738"/>
    <w:pPr>
      <w:spacing w:before="120" w:after="120" w:line="276" w:lineRule="auto"/>
      <w:ind w:left="425"/>
      <w:jc w:val="both"/>
    </w:pPr>
    <w:rPr>
      <w:rFonts w:ascii="Arial" w:hAnsi="Arial" w:cs="Arial"/>
      <w:color w:val="000000"/>
      <w:sz w:val="20"/>
      <w:szCs w:val="20"/>
    </w:rPr>
  </w:style>
  <w:style w:type="character" w:customStyle="1" w:styleId="Nvel2-RedChar">
    <w:name w:val="Nível 2 -Red Char"/>
    <w:basedOn w:val="Nivel2Char"/>
    <w:link w:val="Nvel2-Red"/>
    <w:locked/>
    <w:rsid w:val="00425738"/>
    <w:rPr>
      <w:rFonts w:ascii="Arial" w:hAnsi="Arial" w:cs="Arial"/>
      <w:i/>
      <w:iCs/>
      <w:color w:val="FF0000"/>
    </w:rPr>
  </w:style>
  <w:style w:type="paragraph" w:customStyle="1" w:styleId="Nvel2-Red">
    <w:name w:val="Nível 2 -Red"/>
    <w:basedOn w:val="Nivel2"/>
    <w:link w:val="Nvel2-RedChar"/>
    <w:qFormat/>
    <w:rsid w:val="00425738"/>
    <w:rPr>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92258">
      <w:bodyDiv w:val="1"/>
      <w:marLeft w:val="0"/>
      <w:marRight w:val="0"/>
      <w:marTop w:val="0"/>
      <w:marBottom w:val="0"/>
      <w:divBdr>
        <w:top w:val="none" w:sz="0" w:space="0" w:color="auto"/>
        <w:left w:val="none" w:sz="0" w:space="0" w:color="auto"/>
        <w:bottom w:val="none" w:sz="0" w:space="0" w:color="auto"/>
        <w:right w:val="none" w:sz="0" w:space="0" w:color="auto"/>
      </w:divBdr>
    </w:div>
    <w:div w:id="20055057">
      <w:bodyDiv w:val="1"/>
      <w:marLeft w:val="0"/>
      <w:marRight w:val="0"/>
      <w:marTop w:val="0"/>
      <w:marBottom w:val="0"/>
      <w:divBdr>
        <w:top w:val="none" w:sz="0" w:space="0" w:color="auto"/>
        <w:left w:val="none" w:sz="0" w:space="0" w:color="auto"/>
        <w:bottom w:val="none" w:sz="0" w:space="0" w:color="auto"/>
        <w:right w:val="none" w:sz="0" w:space="0" w:color="auto"/>
      </w:divBdr>
    </w:div>
    <w:div w:id="25756523">
      <w:bodyDiv w:val="1"/>
      <w:marLeft w:val="0"/>
      <w:marRight w:val="0"/>
      <w:marTop w:val="0"/>
      <w:marBottom w:val="0"/>
      <w:divBdr>
        <w:top w:val="none" w:sz="0" w:space="0" w:color="auto"/>
        <w:left w:val="none" w:sz="0" w:space="0" w:color="auto"/>
        <w:bottom w:val="none" w:sz="0" w:space="0" w:color="auto"/>
        <w:right w:val="none" w:sz="0" w:space="0" w:color="auto"/>
      </w:divBdr>
    </w:div>
    <w:div w:id="43141986">
      <w:bodyDiv w:val="1"/>
      <w:marLeft w:val="0"/>
      <w:marRight w:val="0"/>
      <w:marTop w:val="0"/>
      <w:marBottom w:val="0"/>
      <w:divBdr>
        <w:top w:val="none" w:sz="0" w:space="0" w:color="auto"/>
        <w:left w:val="none" w:sz="0" w:space="0" w:color="auto"/>
        <w:bottom w:val="none" w:sz="0" w:space="0" w:color="auto"/>
        <w:right w:val="none" w:sz="0" w:space="0" w:color="auto"/>
      </w:divBdr>
    </w:div>
    <w:div w:id="241139700">
      <w:bodyDiv w:val="1"/>
      <w:marLeft w:val="0"/>
      <w:marRight w:val="0"/>
      <w:marTop w:val="0"/>
      <w:marBottom w:val="0"/>
      <w:divBdr>
        <w:top w:val="none" w:sz="0" w:space="0" w:color="auto"/>
        <w:left w:val="none" w:sz="0" w:space="0" w:color="auto"/>
        <w:bottom w:val="none" w:sz="0" w:space="0" w:color="auto"/>
        <w:right w:val="none" w:sz="0" w:space="0" w:color="auto"/>
      </w:divBdr>
    </w:div>
    <w:div w:id="284312966">
      <w:bodyDiv w:val="1"/>
      <w:marLeft w:val="0"/>
      <w:marRight w:val="0"/>
      <w:marTop w:val="0"/>
      <w:marBottom w:val="0"/>
      <w:divBdr>
        <w:top w:val="none" w:sz="0" w:space="0" w:color="auto"/>
        <w:left w:val="none" w:sz="0" w:space="0" w:color="auto"/>
        <w:bottom w:val="none" w:sz="0" w:space="0" w:color="auto"/>
        <w:right w:val="none" w:sz="0" w:space="0" w:color="auto"/>
      </w:divBdr>
    </w:div>
    <w:div w:id="432093780">
      <w:bodyDiv w:val="1"/>
      <w:marLeft w:val="0"/>
      <w:marRight w:val="0"/>
      <w:marTop w:val="0"/>
      <w:marBottom w:val="0"/>
      <w:divBdr>
        <w:top w:val="none" w:sz="0" w:space="0" w:color="auto"/>
        <w:left w:val="none" w:sz="0" w:space="0" w:color="auto"/>
        <w:bottom w:val="none" w:sz="0" w:space="0" w:color="auto"/>
        <w:right w:val="none" w:sz="0" w:space="0" w:color="auto"/>
      </w:divBdr>
    </w:div>
    <w:div w:id="568155071">
      <w:bodyDiv w:val="1"/>
      <w:marLeft w:val="0"/>
      <w:marRight w:val="0"/>
      <w:marTop w:val="0"/>
      <w:marBottom w:val="0"/>
      <w:divBdr>
        <w:top w:val="none" w:sz="0" w:space="0" w:color="auto"/>
        <w:left w:val="none" w:sz="0" w:space="0" w:color="auto"/>
        <w:bottom w:val="none" w:sz="0" w:space="0" w:color="auto"/>
        <w:right w:val="none" w:sz="0" w:space="0" w:color="auto"/>
      </w:divBdr>
    </w:div>
    <w:div w:id="715005174">
      <w:bodyDiv w:val="1"/>
      <w:marLeft w:val="0"/>
      <w:marRight w:val="0"/>
      <w:marTop w:val="0"/>
      <w:marBottom w:val="0"/>
      <w:divBdr>
        <w:top w:val="none" w:sz="0" w:space="0" w:color="auto"/>
        <w:left w:val="none" w:sz="0" w:space="0" w:color="auto"/>
        <w:bottom w:val="none" w:sz="0" w:space="0" w:color="auto"/>
        <w:right w:val="none" w:sz="0" w:space="0" w:color="auto"/>
      </w:divBdr>
    </w:div>
    <w:div w:id="736977293">
      <w:bodyDiv w:val="1"/>
      <w:marLeft w:val="0"/>
      <w:marRight w:val="0"/>
      <w:marTop w:val="0"/>
      <w:marBottom w:val="0"/>
      <w:divBdr>
        <w:top w:val="none" w:sz="0" w:space="0" w:color="auto"/>
        <w:left w:val="none" w:sz="0" w:space="0" w:color="auto"/>
        <w:bottom w:val="none" w:sz="0" w:space="0" w:color="auto"/>
        <w:right w:val="none" w:sz="0" w:space="0" w:color="auto"/>
      </w:divBdr>
    </w:div>
    <w:div w:id="755134481">
      <w:bodyDiv w:val="1"/>
      <w:marLeft w:val="0"/>
      <w:marRight w:val="0"/>
      <w:marTop w:val="0"/>
      <w:marBottom w:val="0"/>
      <w:divBdr>
        <w:top w:val="none" w:sz="0" w:space="0" w:color="auto"/>
        <w:left w:val="none" w:sz="0" w:space="0" w:color="auto"/>
        <w:bottom w:val="none" w:sz="0" w:space="0" w:color="auto"/>
        <w:right w:val="none" w:sz="0" w:space="0" w:color="auto"/>
      </w:divBdr>
    </w:div>
    <w:div w:id="1042169155">
      <w:bodyDiv w:val="1"/>
      <w:marLeft w:val="0"/>
      <w:marRight w:val="0"/>
      <w:marTop w:val="0"/>
      <w:marBottom w:val="0"/>
      <w:divBdr>
        <w:top w:val="none" w:sz="0" w:space="0" w:color="auto"/>
        <w:left w:val="none" w:sz="0" w:space="0" w:color="auto"/>
        <w:bottom w:val="none" w:sz="0" w:space="0" w:color="auto"/>
        <w:right w:val="none" w:sz="0" w:space="0" w:color="auto"/>
      </w:divBdr>
    </w:div>
    <w:div w:id="1194005209">
      <w:bodyDiv w:val="1"/>
      <w:marLeft w:val="0"/>
      <w:marRight w:val="0"/>
      <w:marTop w:val="0"/>
      <w:marBottom w:val="0"/>
      <w:divBdr>
        <w:top w:val="none" w:sz="0" w:space="0" w:color="auto"/>
        <w:left w:val="none" w:sz="0" w:space="0" w:color="auto"/>
        <w:bottom w:val="none" w:sz="0" w:space="0" w:color="auto"/>
        <w:right w:val="none" w:sz="0" w:space="0" w:color="auto"/>
      </w:divBdr>
    </w:div>
    <w:div w:id="1282492473">
      <w:bodyDiv w:val="1"/>
      <w:marLeft w:val="0"/>
      <w:marRight w:val="0"/>
      <w:marTop w:val="0"/>
      <w:marBottom w:val="0"/>
      <w:divBdr>
        <w:top w:val="none" w:sz="0" w:space="0" w:color="auto"/>
        <w:left w:val="none" w:sz="0" w:space="0" w:color="auto"/>
        <w:bottom w:val="none" w:sz="0" w:space="0" w:color="auto"/>
        <w:right w:val="none" w:sz="0" w:space="0" w:color="auto"/>
      </w:divBdr>
    </w:div>
    <w:div w:id="1532454786">
      <w:bodyDiv w:val="1"/>
      <w:marLeft w:val="0"/>
      <w:marRight w:val="0"/>
      <w:marTop w:val="0"/>
      <w:marBottom w:val="0"/>
      <w:divBdr>
        <w:top w:val="none" w:sz="0" w:space="0" w:color="auto"/>
        <w:left w:val="none" w:sz="0" w:space="0" w:color="auto"/>
        <w:bottom w:val="none" w:sz="0" w:space="0" w:color="auto"/>
        <w:right w:val="none" w:sz="0" w:space="0" w:color="auto"/>
      </w:divBdr>
    </w:div>
    <w:div w:id="1624068786">
      <w:bodyDiv w:val="1"/>
      <w:marLeft w:val="0"/>
      <w:marRight w:val="0"/>
      <w:marTop w:val="0"/>
      <w:marBottom w:val="0"/>
      <w:divBdr>
        <w:top w:val="none" w:sz="0" w:space="0" w:color="auto"/>
        <w:left w:val="none" w:sz="0" w:space="0" w:color="auto"/>
        <w:bottom w:val="none" w:sz="0" w:space="0" w:color="auto"/>
        <w:right w:val="none" w:sz="0" w:space="0" w:color="auto"/>
      </w:divBdr>
    </w:div>
    <w:div w:id="1796678657">
      <w:bodyDiv w:val="1"/>
      <w:marLeft w:val="0"/>
      <w:marRight w:val="0"/>
      <w:marTop w:val="0"/>
      <w:marBottom w:val="0"/>
      <w:divBdr>
        <w:top w:val="none" w:sz="0" w:space="0" w:color="auto"/>
        <w:left w:val="none" w:sz="0" w:space="0" w:color="auto"/>
        <w:bottom w:val="none" w:sz="0" w:space="0" w:color="auto"/>
        <w:right w:val="none" w:sz="0" w:space="0" w:color="auto"/>
      </w:divBdr>
    </w:div>
    <w:div w:id="1855529572">
      <w:bodyDiv w:val="1"/>
      <w:marLeft w:val="0"/>
      <w:marRight w:val="0"/>
      <w:marTop w:val="0"/>
      <w:marBottom w:val="0"/>
      <w:divBdr>
        <w:top w:val="none" w:sz="0" w:space="0" w:color="auto"/>
        <w:left w:val="none" w:sz="0" w:space="0" w:color="auto"/>
        <w:bottom w:val="none" w:sz="0" w:space="0" w:color="auto"/>
        <w:right w:val="none" w:sz="0" w:space="0" w:color="auto"/>
      </w:divBdr>
    </w:div>
    <w:div w:id="1863131911">
      <w:bodyDiv w:val="1"/>
      <w:marLeft w:val="0"/>
      <w:marRight w:val="0"/>
      <w:marTop w:val="0"/>
      <w:marBottom w:val="0"/>
      <w:divBdr>
        <w:top w:val="none" w:sz="0" w:space="0" w:color="auto"/>
        <w:left w:val="none" w:sz="0" w:space="0" w:color="auto"/>
        <w:bottom w:val="none" w:sz="0" w:space="0" w:color="auto"/>
        <w:right w:val="none" w:sz="0" w:space="0" w:color="auto"/>
      </w:divBdr>
    </w:div>
    <w:div w:id="1915553045">
      <w:bodyDiv w:val="1"/>
      <w:marLeft w:val="0"/>
      <w:marRight w:val="0"/>
      <w:marTop w:val="0"/>
      <w:marBottom w:val="0"/>
      <w:divBdr>
        <w:top w:val="none" w:sz="0" w:space="0" w:color="auto"/>
        <w:left w:val="none" w:sz="0" w:space="0" w:color="auto"/>
        <w:bottom w:val="none" w:sz="0" w:space="0" w:color="auto"/>
        <w:right w:val="none" w:sz="0" w:space="0" w:color="auto"/>
      </w:divBdr>
    </w:div>
    <w:div w:id="2006009103">
      <w:bodyDiv w:val="1"/>
      <w:marLeft w:val="0"/>
      <w:marRight w:val="0"/>
      <w:marTop w:val="0"/>
      <w:marBottom w:val="0"/>
      <w:divBdr>
        <w:top w:val="none" w:sz="0" w:space="0" w:color="auto"/>
        <w:left w:val="none" w:sz="0" w:space="0" w:color="auto"/>
        <w:bottom w:val="none" w:sz="0" w:space="0" w:color="auto"/>
        <w:right w:val="none" w:sz="0" w:space="0" w:color="auto"/>
      </w:divBdr>
    </w:div>
    <w:div w:id="207854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_ato2019-2022/2021/lei/L14133.htm?origin=instituicao" TargetMode="External"/><Relationship Id="rId13" Type="http://schemas.openxmlformats.org/officeDocument/2006/relationships/image" Target="media/image1.png"/><Relationship Id="rId1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9-2022/2021/lei/l14133.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footer" Target="footer1.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8128F-DE1C-4AAC-8249-444AAECC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26</Pages>
  <Words>8092</Words>
  <Characters>43702</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51691</CharactersWithSpaces>
  <SharedDoc>false</SharedDoc>
  <HLinks>
    <vt:vector size="6" baseType="variant">
      <vt:variant>
        <vt:i4>2818056</vt:i4>
      </vt:variant>
      <vt:variant>
        <vt:i4>0</vt:i4>
      </vt:variant>
      <vt:variant>
        <vt:i4>0</vt:i4>
      </vt:variant>
      <vt:variant>
        <vt:i4>5</vt:i4>
      </vt:variant>
      <vt:variant>
        <vt:lpwstr>mailto:obras@angelica.ms.gov.br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Carlos</dc:creator>
  <cp:lastModifiedBy>user</cp:lastModifiedBy>
  <cp:revision>5</cp:revision>
  <cp:lastPrinted>2024-07-02T14:13:00Z</cp:lastPrinted>
  <dcterms:created xsi:type="dcterms:W3CDTF">2024-07-02T18:37:00Z</dcterms:created>
  <dcterms:modified xsi:type="dcterms:W3CDTF">2024-07-05T11:13:00Z</dcterms:modified>
</cp:coreProperties>
</file>